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7563B" w:rsidRDefault="00C7563B" w:rsidP="006F7BB8">
      <w:pPr>
        <w:tabs>
          <w:tab w:val="left" w:pos="3420"/>
        </w:tabs>
        <w:jc w:val="center"/>
        <w:rPr>
          <w:b/>
        </w:rPr>
      </w:pPr>
    </w:p>
    <w:p w:rsidR="00C7563B" w:rsidRDefault="00C7563B" w:rsidP="00C7563B"/>
    <w:p w:rsidR="00C7563B" w:rsidRPr="00C7563B" w:rsidRDefault="00C7563B" w:rsidP="00C7563B">
      <w:pPr>
        <w:rPr>
          <w:b/>
        </w:rPr>
      </w:pPr>
      <w:r>
        <w:rPr>
          <w:b/>
        </w:rPr>
        <w:t>EK - Ürün Tablosu</w:t>
      </w:r>
      <w:r w:rsidR="00673A01">
        <w:rPr>
          <w:b/>
        </w:rPr>
        <w:t xml:space="preserve"> (Revize 16 Ağustos 2013)</w:t>
      </w:r>
    </w:p>
    <w:p w:rsidR="00C7563B" w:rsidRDefault="00C7563B" w:rsidP="00C7563B"/>
    <w:tbl>
      <w:tblPr>
        <w:tblW w:w="971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96"/>
        <w:gridCol w:w="5934"/>
        <w:gridCol w:w="1134"/>
        <w:gridCol w:w="1348"/>
      </w:tblGrid>
      <w:tr w:rsidR="001453A6" w:rsidRPr="00020856" w:rsidTr="0087659B">
        <w:tc>
          <w:tcPr>
            <w:tcW w:w="1296" w:type="dxa"/>
            <w:shd w:val="clear" w:color="auto" w:fill="auto"/>
          </w:tcPr>
          <w:p w:rsidR="001453A6" w:rsidRPr="00C7563B" w:rsidRDefault="001453A6" w:rsidP="00DE1AA6">
            <w:pPr>
              <w:jc w:val="center"/>
              <w:rPr>
                <w:rFonts w:eastAsia="Calibri"/>
                <w:b/>
                <w:lang w:val="en-US"/>
              </w:rPr>
            </w:pPr>
            <w:r w:rsidRPr="00C7563B">
              <w:rPr>
                <w:rFonts w:eastAsia="Calibri"/>
                <w:b/>
                <w:lang w:val="en-US"/>
              </w:rPr>
              <w:t>HS KODU</w:t>
            </w:r>
          </w:p>
        </w:tc>
        <w:tc>
          <w:tcPr>
            <w:tcW w:w="5934" w:type="dxa"/>
            <w:shd w:val="clear" w:color="auto" w:fill="auto"/>
          </w:tcPr>
          <w:p w:rsidR="001453A6" w:rsidRPr="00C7563B" w:rsidRDefault="001453A6" w:rsidP="00DE1AA6">
            <w:pPr>
              <w:jc w:val="center"/>
              <w:rPr>
                <w:rFonts w:eastAsia="Calibri"/>
                <w:b/>
                <w:lang w:val="en-US"/>
              </w:rPr>
            </w:pPr>
            <w:r w:rsidRPr="00C7563B">
              <w:rPr>
                <w:rFonts w:eastAsia="Calibri"/>
                <w:b/>
                <w:lang w:val="en-US"/>
              </w:rPr>
              <w:t>TANIMI</w:t>
            </w:r>
          </w:p>
        </w:tc>
        <w:tc>
          <w:tcPr>
            <w:tcW w:w="1134" w:type="dxa"/>
            <w:shd w:val="clear" w:color="auto" w:fill="auto"/>
          </w:tcPr>
          <w:p w:rsidR="001453A6" w:rsidRPr="0087659B" w:rsidRDefault="001453A6" w:rsidP="001453A6">
            <w:pPr>
              <w:rPr>
                <w:rFonts w:eastAsia="Calibri"/>
                <w:b/>
                <w:lang w:val="en-US"/>
              </w:rPr>
            </w:pPr>
            <w:r w:rsidRPr="0087659B">
              <w:rPr>
                <w:rFonts w:eastAsia="Calibri"/>
                <w:b/>
                <w:lang w:val="en-US"/>
              </w:rPr>
              <w:t>TARİFE ORANI</w:t>
            </w:r>
          </w:p>
        </w:tc>
        <w:tc>
          <w:tcPr>
            <w:tcW w:w="1348" w:type="dxa"/>
            <w:shd w:val="clear" w:color="auto" w:fill="auto"/>
          </w:tcPr>
          <w:p w:rsidR="001453A6" w:rsidRPr="00C7563B" w:rsidRDefault="001453A6" w:rsidP="00DE1AA6">
            <w:pPr>
              <w:jc w:val="center"/>
              <w:rPr>
                <w:rFonts w:eastAsia="Calibri"/>
                <w:b/>
                <w:lang w:val="en-US"/>
              </w:rPr>
            </w:pPr>
            <w:smartTag w:uri="urn:schemas-microsoft-com:office:smarttags" w:element="City">
              <w:smartTag w:uri="urn:schemas-microsoft-com:office:smarttags" w:element="place">
                <w:r w:rsidRPr="00C7563B">
                  <w:rPr>
                    <w:rFonts w:eastAsia="Calibri"/>
                    <w:b/>
                    <w:lang w:val="en-US"/>
                  </w:rPr>
                  <w:t>KOTA</w:t>
                </w:r>
              </w:smartTag>
            </w:smartTag>
            <w:r w:rsidRPr="00C7563B">
              <w:rPr>
                <w:rFonts w:eastAsia="Calibri"/>
                <w:b/>
                <w:lang w:val="en-US"/>
              </w:rPr>
              <w:t xml:space="preserve"> - TON</w:t>
            </w:r>
          </w:p>
        </w:tc>
      </w:tr>
      <w:tr w:rsidR="001453A6" w:rsidRPr="00020856" w:rsidTr="0087659B">
        <w:tc>
          <w:tcPr>
            <w:tcW w:w="1296" w:type="dxa"/>
            <w:vMerge w:val="restart"/>
            <w:shd w:val="clear" w:color="auto" w:fill="auto"/>
            <w:vAlign w:val="center"/>
          </w:tcPr>
          <w:p w:rsidR="001453A6" w:rsidRPr="00020856" w:rsidRDefault="001453A6" w:rsidP="001453A6">
            <w:pPr>
              <w:jc w:val="center"/>
              <w:rPr>
                <w:rFonts w:eastAsia="Calibri"/>
                <w:lang w:val="en-US"/>
              </w:rPr>
            </w:pPr>
            <w:r w:rsidRPr="00020856">
              <w:rPr>
                <w:rFonts w:eastAsia="Calibri"/>
                <w:lang w:val="en-US"/>
              </w:rPr>
              <w:t>0404.10.00</w:t>
            </w:r>
          </w:p>
        </w:tc>
        <w:tc>
          <w:tcPr>
            <w:tcW w:w="5934" w:type="dxa"/>
            <w:shd w:val="clear" w:color="auto" w:fill="auto"/>
          </w:tcPr>
          <w:p w:rsidR="001453A6" w:rsidRPr="00F805FE" w:rsidRDefault="001453A6" w:rsidP="00DE1AA6">
            <w:pPr>
              <w:rPr>
                <w:rFonts w:eastAsia="Calibri"/>
                <w:lang w:val="es-ES"/>
              </w:rPr>
            </w:pPr>
            <w:r w:rsidRPr="00F805FE">
              <w:rPr>
                <w:rFonts w:eastAsia="Calibri"/>
                <w:lang w:val="es-ES"/>
              </w:rPr>
              <w:t>Peyniraltı suyu (Soro de leite, modificado ou não, mesmo concentrado ou adicionado de açúcar ou de outros edulcorantes)</w:t>
            </w:r>
          </w:p>
        </w:tc>
        <w:tc>
          <w:tcPr>
            <w:tcW w:w="1134" w:type="dxa"/>
            <w:shd w:val="clear" w:color="auto" w:fill="auto"/>
            <w:vAlign w:val="center"/>
          </w:tcPr>
          <w:p w:rsidR="001453A6" w:rsidRPr="0087659B" w:rsidRDefault="001453A6" w:rsidP="001453A6">
            <w:pPr>
              <w:jc w:val="center"/>
              <w:rPr>
                <w:rFonts w:eastAsia="Calibri"/>
                <w:lang w:val="en-US"/>
              </w:rPr>
            </w:pPr>
            <w:r w:rsidRPr="0087659B">
              <w:rPr>
                <w:rFonts w:eastAsia="Calibri"/>
                <w:lang w:val="en-US"/>
              </w:rPr>
              <w:t>%2</w:t>
            </w:r>
          </w:p>
        </w:tc>
        <w:tc>
          <w:tcPr>
            <w:tcW w:w="1348" w:type="dxa"/>
            <w:shd w:val="clear" w:color="auto" w:fill="auto"/>
            <w:vAlign w:val="center"/>
          </w:tcPr>
          <w:p w:rsidR="001453A6" w:rsidRPr="00020856" w:rsidRDefault="001453A6" w:rsidP="001453A6">
            <w:pPr>
              <w:jc w:val="center"/>
              <w:rPr>
                <w:rFonts w:eastAsia="Calibri"/>
                <w:lang w:val="en-US"/>
              </w:rPr>
            </w:pPr>
            <w:r w:rsidRPr="00020856">
              <w:rPr>
                <w:rFonts w:eastAsia="Calibri"/>
                <w:lang w:val="en-US"/>
              </w:rPr>
              <w:t>-</w:t>
            </w:r>
          </w:p>
          <w:p w:rsidR="001453A6" w:rsidRPr="00020856" w:rsidRDefault="001453A6" w:rsidP="001453A6">
            <w:pPr>
              <w:jc w:val="center"/>
              <w:rPr>
                <w:rFonts w:eastAsia="Calibri"/>
                <w:lang w:val="en-US"/>
              </w:rPr>
            </w:pPr>
          </w:p>
        </w:tc>
      </w:tr>
      <w:tr w:rsidR="001453A6" w:rsidRPr="00020856" w:rsidTr="0087659B">
        <w:tc>
          <w:tcPr>
            <w:tcW w:w="1296" w:type="dxa"/>
            <w:vMerge/>
            <w:shd w:val="clear" w:color="auto" w:fill="auto"/>
            <w:vAlign w:val="center"/>
          </w:tcPr>
          <w:p w:rsidR="001453A6" w:rsidRPr="00020856" w:rsidRDefault="001453A6" w:rsidP="001453A6">
            <w:pPr>
              <w:jc w:val="center"/>
              <w:rPr>
                <w:rFonts w:eastAsia="Calibri"/>
                <w:lang w:val="en-US"/>
              </w:rPr>
            </w:pPr>
          </w:p>
        </w:tc>
        <w:tc>
          <w:tcPr>
            <w:tcW w:w="5934" w:type="dxa"/>
            <w:shd w:val="clear" w:color="auto" w:fill="auto"/>
          </w:tcPr>
          <w:p w:rsidR="001453A6" w:rsidRPr="00F805FE" w:rsidRDefault="001453A6" w:rsidP="00DE1AA6">
            <w:pPr>
              <w:rPr>
                <w:rFonts w:eastAsia="Calibri"/>
                <w:lang w:val="es-ES"/>
              </w:rPr>
            </w:pPr>
            <w:r w:rsidRPr="00F805FE">
              <w:rPr>
                <w:rFonts w:eastAsia="Calibri"/>
                <w:lang w:val="es-ES"/>
              </w:rPr>
              <w:t>Ex 001 - Peyniraltı suyu , protein konsantresi 27,5-30 gr/100gr (Soro de leite em pó com concentração protéica compreendida entre 27,5 e 30 g/100 gramas e grau de desmineralização igual ou superior a 98%.)</w:t>
            </w:r>
          </w:p>
        </w:tc>
        <w:tc>
          <w:tcPr>
            <w:tcW w:w="1134" w:type="dxa"/>
            <w:shd w:val="clear" w:color="auto" w:fill="auto"/>
            <w:vAlign w:val="center"/>
          </w:tcPr>
          <w:p w:rsidR="001453A6" w:rsidRPr="0087659B" w:rsidRDefault="001453A6" w:rsidP="001453A6">
            <w:pPr>
              <w:jc w:val="center"/>
              <w:rPr>
                <w:rFonts w:eastAsia="Calibri"/>
                <w:lang w:val="en-US"/>
              </w:rPr>
            </w:pPr>
            <w:r w:rsidRPr="0087659B">
              <w:rPr>
                <w:rFonts w:eastAsia="Calibri"/>
                <w:lang w:val="en-US"/>
              </w:rPr>
              <w:t>%2</w:t>
            </w:r>
          </w:p>
        </w:tc>
        <w:tc>
          <w:tcPr>
            <w:tcW w:w="1348" w:type="dxa"/>
            <w:shd w:val="clear" w:color="auto" w:fill="auto"/>
            <w:vAlign w:val="center"/>
          </w:tcPr>
          <w:p w:rsidR="001453A6" w:rsidRPr="00020856" w:rsidRDefault="001453A6" w:rsidP="001453A6">
            <w:pPr>
              <w:jc w:val="center"/>
              <w:rPr>
                <w:rFonts w:eastAsia="Calibri"/>
                <w:lang w:val="en-US"/>
              </w:rPr>
            </w:pPr>
            <w:r w:rsidRPr="00020856">
              <w:rPr>
                <w:rFonts w:eastAsia="Calibri"/>
                <w:lang w:val="en-US"/>
              </w:rPr>
              <w:t>2.000 ton</w:t>
            </w:r>
          </w:p>
          <w:p w:rsidR="001453A6" w:rsidRPr="00020856" w:rsidRDefault="001453A6" w:rsidP="001453A6">
            <w:pPr>
              <w:jc w:val="center"/>
              <w:rPr>
                <w:rFonts w:eastAsia="Calibri"/>
                <w:lang w:val="en-US"/>
              </w:rPr>
            </w:pPr>
          </w:p>
        </w:tc>
      </w:tr>
      <w:tr w:rsidR="001453A6" w:rsidRPr="00020856" w:rsidTr="0087659B">
        <w:tc>
          <w:tcPr>
            <w:tcW w:w="1296" w:type="dxa"/>
            <w:vMerge w:val="restart"/>
            <w:shd w:val="clear" w:color="auto" w:fill="auto"/>
            <w:vAlign w:val="center"/>
          </w:tcPr>
          <w:p w:rsidR="001453A6" w:rsidRPr="00020856" w:rsidRDefault="001453A6" w:rsidP="001453A6">
            <w:pPr>
              <w:jc w:val="center"/>
              <w:rPr>
                <w:rFonts w:eastAsia="Calibri"/>
                <w:lang w:val="en-US"/>
              </w:rPr>
            </w:pPr>
            <w:r w:rsidRPr="00020856">
              <w:rPr>
                <w:rFonts w:eastAsia="Calibri"/>
                <w:lang w:val="en-US"/>
              </w:rPr>
              <w:t>7306.30.00</w:t>
            </w:r>
          </w:p>
          <w:p w:rsidR="001453A6" w:rsidRPr="00020856" w:rsidRDefault="001453A6" w:rsidP="001453A6">
            <w:pPr>
              <w:jc w:val="center"/>
              <w:rPr>
                <w:rFonts w:eastAsia="Calibri"/>
                <w:lang w:val="en-US"/>
              </w:rPr>
            </w:pPr>
          </w:p>
        </w:tc>
        <w:tc>
          <w:tcPr>
            <w:tcW w:w="5934" w:type="dxa"/>
            <w:shd w:val="clear" w:color="auto" w:fill="auto"/>
          </w:tcPr>
          <w:p w:rsidR="001453A6" w:rsidRPr="00F805FE" w:rsidRDefault="00673A01" w:rsidP="00DE1AA6">
            <w:pPr>
              <w:rPr>
                <w:rFonts w:eastAsia="Calibri"/>
                <w:lang w:val="es-ES"/>
              </w:rPr>
            </w:pPr>
            <w:r w:rsidRPr="00673A01">
              <w:rPr>
                <w:rFonts w:eastAsia="Calibri"/>
                <w:lang w:val="es-ES"/>
              </w:rPr>
              <w:t xml:space="preserve">Diğer Demir/Çelik, Yuvarlak Kesitli, Dikişli Tüp-Borular </w:t>
            </w:r>
            <w:r w:rsidR="001453A6" w:rsidRPr="00F805FE">
              <w:rPr>
                <w:rFonts w:eastAsia="Calibri"/>
                <w:lang w:val="es-ES"/>
              </w:rPr>
              <w:t>(Outros, soldados, de seção circular, de ferro ou de aço não ligado)</w:t>
            </w:r>
          </w:p>
        </w:tc>
        <w:tc>
          <w:tcPr>
            <w:tcW w:w="1134" w:type="dxa"/>
            <w:shd w:val="clear" w:color="auto" w:fill="auto"/>
            <w:vAlign w:val="center"/>
          </w:tcPr>
          <w:p w:rsidR="001453A6" w:rsidRPr="0087659B" w:rsidRDefault="001453A6" w:rsidP="001453A6">
            <w:pPr>
              <w:jc w:val="center"/>
              <w:rPr>
                <w:rFonts w:eastAsia="Calibri"/>
                <w:lang w:val="en-US"/>
              </w:rPr>
            </w:pPr>
            <w:r w:rsidRPr="0087659B">
              <w:rPr>
                <w:rFonts w:eastAsia="Calibri"/>
                <w:lang w:val="en-US"/>
              </w:rPr>
              <w:t>%2</w:t>
            </w:r>
          </w:p>
        </w:tc>
        <w:tc>
          <w:tcPr>
            <w:tcW w:w="1348" w:type="dxa"/>
            <w:shd w:val="clear" w:color="auto" w:fill="auto"/>
            <w:vAlign w:val="center"/>
          </w:tcPr>
          <w:p w:rsidR="001453A6" w:rsidRPr="00020856" w:rsidRDefault="001453A6" w:rsidP="001453A6">
            <w:pPr>
              <w:jc w:val="center"/>
              <w:rPr>
                <w:rFonts w:eastAsia="Calibri"/>
                <w:lang w:val="en-US"/>
              </w:rPr>
            </w:pPr>
            <w:r w:rsidRPr="00020856">
              <w:rPr>
                <w:rFonts w:eastAsia="Calibri"/>
                <w:lang w:val="en-US"/>
              </w:rPr>
              <w:t>-</w:t>
            </w:r>
          </w:p>
        </w:tc>
      </w:tr>
      <w:tr w:rsidR="001453A6" w:rsidRPr="00020856" w:rsidTr="0087659B">
        <w:tc>
          <w:tcPr>
            <w:tcW w:w="1296" w:type="dxa"/>
            <w:vMerge/>
            <w:shd w:val="clear" w:color="auto" w:fill="auto"/>
            <w:vAlign w:val="center"/>
          </w:tcPr>
          <w:p w:rsidR="001453A6" w:rsidRPr="00020856" w:rsidRDefault="001453A6" w:rsidP="001453A6">
            <w:pPr>
              <w:jc w:val="center"/>
              <w:rPr>
                <w:rFonts w:eastAsia="Calibri"/>
                <w:lang w:val="en-US"/>
              </w:rPr>
            </w:pPr>
          </w:p>
        </w:tc>
        <w:tc>
          <w:tcPr>
            <w:tcW w:w="5934" w:type="dxa"/>
            <w:shd w:val="clear" w:color="auto" w:fill="auto"/>
          </w:tcPr>
          <w:p w:rsidR="001453A6" w:rsidRPr="00F805FE" w:rsidRDefault="001453A6" w:rsidP="00DE1AA6">
            <w:pPr>
              <w:rPr>
                <w:rFonts w:eastAsia="Calibri"/>
                <w:lang w:val="es-ES"/>
              </w:rPr>
            </w:pPr>
            <w:r w:rsidRPr="00F805FE">
              <w:rPr>
                <w:rFonts w:eastAsia="Calibri"/>
                <w:lang w:val="es-ES"/>
              </w:rPr>
              <w:t xml:space="preserve">Ex 001 – Karbon çelik , çapı </w:t>
            </w:r>
            <w:smartTag w:uri="urn:schemas-microsoft-com:office:smarttags" w:element="metricconverter">
              <w:smartTagPr>
                <w:attr w:name="ProductID" w:val="17,20 mm"/>
              </w:smartTagPr>
              <w:r w:rsidRPr="00F805FE">
                <w:rPr>
                  <w:rFonts w:eastAsia="Calibri"/>
                  <w:lang w:val="es-ES"/>
                </w:rPr>
                <w:t>17,20 mm</w:t>
              </w:r>
            </w:smartTag>
            <w:r w:rsidRPr="00F805FE">
              <w:rPr>
                <w:rFonts w:eastAsia="Calibri"/>
                <w:lang w:val="es-ES"/>
              </w:rPr>
              <w:t xml:space="preserve"> – </w:t>
            </w:r>
            <w:smartTag w:uri="urn:schemas-microsoft-com:office:smarttags" w:element="metricconverter">
              <w:smartTagPr>
                <w:attr w:name="ProductID" w:val="88,90 mm"/>
              </w:smartTagPr>
              <w:r w:rsidRPr="00F805FE">
                <w:rPr>
                  <w:rFonts w:eastAsia="Calibri"/>
                  <w:lang w:val="es-ES"/>
                </w:rPr>
                <w:t>88,90 mm</w:t>
              </w:r>
            </w:smartTag>
            <w:r w:rsidRPr="00F805FE">
              <w:rPr>
                <w:rFonts w:eastAsia="Calibri"/>
                <w:lang w:val="es-ES"/>
              </w:rPr>
              <w:t xml:space="preserve"> (Tubos soldados, de aço carbono, de diâmetro externo maior ou igual a </w:t>
            </w:r>
            <w:smartTag w:uri="urn:schemas-microsoft-com:office:smarttags" w:element="metricconverter">
              <w:smartTagPr>
                <w:attr w:name="ProductID" w:val="17,20 mm"/>
              </w:smartTagPr>
              <w:r w:rsidRPr="00F805FE">
                <w:rPr>
                  <w:rFonts w:eastAsia="Calibri"/>
                  <w:lang w:val="es-ES"/>
                </w:rPr>
                <w:t>17,20 mm</w:t>
              </w:r>
            </w:smartTag>
            <w:r w:rsidRPr="00F805FE">
              <w:rPr>
                <w:rFonts w:eastAsia="Calibri"/>
                <w:lang w:val="es-ES"/>
              </w:rPr>
              <w:t xml:space="preserve"> e menor ou igual a </w:t>
            </w:r>
            <w:smartTag w:uri="urn:schemas-microsoft-com:office:smarttags" w:element="metricconverter">
              <w:smartTagPr>
                <w:attr w:name="ProductID" w:val="88,90 mm"/>
              </w:smartTagPr>
              <w:r w:rsidRPr="00F805FE">
                <w:rPr>
                  <w:rFonts w:eastAsia="Calibri"/>
                  <w:lang w:val="es-ES"/>
                </w:rPr>
                <w:t>88,90 mm</w:t>
              </w:r>
            </w:smartTag>
            <w:r w:rsidRPr="00F805FE">
              <w:rPr>
                <w:rFonts w:eastAsia="Calibri"/>
                <w:lang w:val="es-ES"/>
              </w:rPr>
              <w:t xml:space="preserve">, de espessura de parede maior ou igual a </w:t>
            </w:r>
            <w:smartTag w:uri="urn:schemas-microsoft-com:office:smarttags" w:element="metricconverter">
              <w:smartTagPr>
                <w:attr w:name="ProductID" w:val="2,00 mm"/>
              </w:smartTagPr>
              <w:r w:rsidRPr="00F805FE">
                <w:rPr>
                  <w:rFonts w:eastAsia="Calibri"/>
                  <w:lang w:val="es-ES"/>
                </w:rPr>
                <w:t>2,00 mm</w:t>
              </w:r>
            </w:smartTag>
            <w:r w:rsidRPr="00F805FE">
              <w:rPr>
                <w:rFonts w:eastAsia="Calibri"/>
                <w:lang w:val="es-ES"/>
              </w:rPr>
              <w:t xml:space="preserve"> e menor ou igual a </w:t>
            </w:r>
            <w:smartTag w:uri="urn:schemas-microsoft-com:office:smarttags" w:element="metricconverter">
              <w:smartTagPr>
                <w:attr w:name="ProductID" w:val="10,00 mm"/>
              </w:smartTagPr>
              <w:r w:rsidRPr="00F805FE">
                <w:rPr>
                  <w:rFonts w:eastAsia="Calibri"/>
                  <w:lang w:val="es-ES"/>
                </w:rPr>
                <w:t>10,00 mm</w:t>
              </w:r>
            </w:smartTag>
            <w:r w:rsidRPr="00F805FE">
              <w:rPr>
                <w:rFonts w:eastAsia="Calibri"/>
                <w:lang w:val="es-ES"/>
              </w:rPr>
              <w:t>, com cordão de solda interna removido, tendo como base a norma EN 10210-1/2.)</w:t>
            </w:r>
          </w:p>
        </w:tc>
        <w:tc>
          <w:tcPr>
            <w:tcW w:w="1134" w:type="dxa"/>
            <w:shd w:val="clear" w:color="auto" w:fill="auto"/>
            <w:vAlign w:val="center"/>
          </w:tcPr>
          <w:p w:rsidR="001453A6" w:rsidRPr="0087659B" w:rsidRDefault="001453A6" w:rsidP="001453A6">
            <w:pPr>
              <w:jc w:val="center"/>
              <w:rPr>
                <w:rFonts w:eastAsia="Calibri"/>
                <w:lang w:val="en-US"/>
              </w:rPr>
            </w:pPr>
            <w:r w:rsidRPr="0087659B">
              <w:rPr>
                <w:rFonts w:eastAsia="Calibri"/>
                <w:lang w:val="en-US"/>
              </w:rPr>
              <w:t>%2</w:t>
            </w:r>
          </w:p>
        </w:tc>
        <w:tc>
          <w:tcPr>
            <w:tcW w:w="1348" w:type="dxa"/>
            <w:shd w:val="clear" w:color="auto" w:fill="auto"/>
            <w:vAlign w:val="center"/>
          </w:tcPr>
          <w:p w:rsidR="001453A6" w:rsidRPr="00020856" w:rsidRDefault="001453A6" w:rsidP="001453A6">
            <w:pPr>
              <w:jc w:val="center"/>
              <w:rPr>
                <w:rFonts w:eastAsia="Calibri"/>
                <w:lang w:val="en-US"/>
              </w:rPr>
            </w:pPr>
            <w:r w:rsidRPr="00020856">
              <w:rPr>
                <w:rFonts w:eastAsia="Calibri"/>
                <w:lang w:val="en-US"/>
              </w:rPr>
              <w:t>5.000 ton</w:t>
            </w:r>
          </w:p>
          <w:p w:rsidR="001453A6" w:rsidRPr="00020856" w:rsidRDefault="001453A6" w:rsidP="001453A6">
            <w:pPr>
              <w:jc w:val="center"/>
              <w:rPr>
                <w:rFonts w:eastAsia="Calibri"/>
                <w:lang w:val="en-US"/>
              </w:rPr>
            </w:pPr>
          </w:p>
        </w:tc>
      </w:tr>
      <w:tr w:rsidR="001453A6" w:rsidRPr="00020856" w:rsidTr="0087659B">
        <w:tc>
          <w:tcPr>
            <w:tcW w:w="1296" w:type="dxa"/>
            <w:vMerge/>
            <w:shd w:val="clear" w:color="auto" w:fill="auto"/>
            <w:vAlign w:val="center"/>
          </w:tcPr>
          <w:p w:rsidR="001453A6" w:rsidRPr="00020856" w:rsidRDefault="001453A6" w:rsidP="001453A6">
            <w:pPr>
              <w:jc w:val="center"/>
              <w:rPr>
                <w:rFonts w:eastAsia="Calibri"/>
                <w:lang w:val="en-US"/>
              </w:rPr>
            </w:pPr>
          </w:p>
        </w:tc>
        <w:tc>
          <w:tcPr>
            <w:tcW w:w="5934" w:type="dxa"/>
            <w:shd w:val="clear" w:color="auto" w:fill="auto"/>
          </w:tcPr>
          <w:p w:rsidR="001453A6" w:rsidRPr="00F805FE" w:rsidRDefault="001453A6" w:rsidP="00DE1AA6">
            <w:pPr>
              <w:rPr>
                <w:rFonts w:eastAsia="Calibri"/>
                <w:lang w:val="es-ES"/>
              </w:rPr>
            </w:pPr>
            <w:r w:rsidRPr="00F805FE">
              <w:rPr>
                <w:rFonts w:eastAsia="Calibri"/>
                <w:lang w:val="es-ES"/>
              </w:rPr>
              <w:t xml:space="preserve">Ex 002 - Karbon çelik , çapı </w:t>
            </w:r>
            <w:smartTag w:uri="urn:schemas-microsoft-com:office:smarttags" w:element="metricconverter">
              <w:smartTagPr>
                <w:attr w:name="ProductID" w:val="60,30 mm"/>
              </w:smartTagPr>
              <w:r w:rsidRPr="00F805FE">
                <w:rPr>
                  <w:rFonts w:eastAsia="Calibri"/>
                  <w:lang w:val="es-ES"/>
                </w:rPr>
                <w:t>60,30 mm</w:t>
              </w:r>
            </w:smartTag>
            <w:r w:rsidRPr="00F805FE">
              <w:rPr>
                <w:rFonts w:eastAsia="Calibri"/>
                <w:lang w:val="es-ES"/>
              </w:rPr>
              <w:t xml:space="preserve"> – </w:t>
            </w:r>
            <w:smartTag w:uri="urn:schemas-microsoft-com:office:smarttags" w:element="metricconverter">
              <w:smartTagPr>
                <w:attr w:name="ProductID" w:val="193,70 mm"/>
              </w:smartTagPr>
              <w:r w:rsidRPr="00F805FE">
                <w:rPr>
                  <w:rFonts w:eastAsia="Calibri"/>
                  <w:lang w:val="es-ES"/>
                </w:rPr>
                <w:t>193,70 mm</w:t>
              </w:r>
            </w:smartTag>
            <w:r w:rsidRPr="00F805FE">
              <w:rPr>
                <w:rFonts w:eastAsia="Calibri"/>
                <w:lang w:val="es-ES"/>
              </w:rPr>
              <w:t xml:space="preserve">( Tubos soldados em aço carbono, de diâmetro externo maior ou igual a </w:t>
            </w:r>
            <w:smartTag w:uri="urn:schemas-microsoft-com:office:smarttags" w:element="metricconverter">
              <w:smartTagPr>
                <w:attr w:name="ProductID" w:val="60,30 mm"/>
              </w:smartTagPr>
              <w:r w:rsidRPr="00F805FE">
                <w:rPr>
                  <w:rFonts w:eastAsia="Calibri"/>
                  <w:lang w:val="es-ES"/>
                </w:rPr>
                <w:t>60,30 mm</w:t>
              </w:r>
            </w:smartTag>
            <w:r w:rsidRPr="00F805FE">
              <w:rPr>
                <w:rFonts w:eastAsia="Calibri"/>
                <w:lang w:val="es-ES"/>
              </w:rPr>
              <w:t xml:space="preserve"> e menor ou igual a </w:t>
            </w:r>
            <w:smartTag w:uri="urn:schemas-microsoft-com:office:smarttags" w:element="metricconverter">
              <w:smartTagPr>
                <w:attr w:name="ProductID" w:val="193,70 mm"/>
              </w:smartTagPr>
              <w:r w:rsidRPr="00F805FE">
                <w:rPr>
                  <w:rFonts w:eastAsia="Calibri"/>
                  <w:lang w:val="es-ES"/>
                </w:rPr>
                <w:t>193,70 mm</w:t>
              </w:r>
            </w:smartTag>
            <w:r w:rsidRPr="00F805FE">
              <w:rPr>
                <w:rFonts w:eastAsia="Calibri"/>
                <w:lang w:val="es-ES"/>
              </w:rPr>
              <w:t>, de espessura de parede maior ou igual a 6,80</w:t>
            </w:r>
          </w:p>
          <w:p w:rsidR="001453A6" w:rsidRPr="00F805FE" w:rsidRDefault="001453A6" w:rsidP="00DE1AA6">
            <w:pPr>
              <w:rPr>
                <w:rFonts w:eastAsia="Calibri"/>
                <w:lang w:val="es-ES"/>
              </w:rPr>
            </w:pPr>
            <w:r w:rsidRPr="00F805FE">
              <w:rPr>
                <w:rFonts w:eastAsia="Calibri"/>
                <w:lang w:val="es-ES"/>
              </w:rPr>
              <w:t xml:space="preserve">mm e menor ou igual a </w:t>
            </w:r>
            <w:smartTag w:uri="urn:schemas-microsoft-com:office:smarttags" w:element="metricconverter">
              <w:smartTagPr>
                <w:attr w:name="ProductID" w:val="9,70 mm"/>
              </w:smartTagPr>
              <w:r w:rsidRPr="00F805FE">
                <w:rPr>
                  <w:rFonts w:eastAsia="Calibri"/>
                  <w:lang w:val="es-ES"/>
                </w:rPr>
                <w:t>9,70 mm</w:t>
              </w:r>
            </w:smartTag>
            <w:r w:rsidRPr="00F805FE">
              <w:rPr>
                <w:rFonts w:eastAsia="Calibri"/>
                <w:lang w:val="es-ES"/>
              </w:rPr>
              <w:t>, com cordão de solda interna removido, tendo com base a norma EN 10305-3.)</w:t>
            </w:r>
          </w:p>
        </w:tc>
        <w:tc>
          <w:tcPr>
            <w:tcW w:w="1134" w:type="dxa"/>
            <w:shd w:val="clear" w:color="auto" w:fill="auto"/>
            <w:vAlign w:val="center"/>
          </w:tcPr>
          <w:p w:rsidR="001453A6" w:rsidRPr="0087659B" w:rsidRDefault="001453A6" w:rsidP="001453A6">
            <w:pPr>
              <w:jc w:val="center"/>
              <w:rPr>
                <w:rFonts w:eastAsia="Calibri"/>
                <w:lang w:val="en-US"/>
              </w:rPr>
            </w:pPr>
            <w:r w:rsidRPr="0087659B">
              <w:rPr>
                <w:rFonts w:eastAsia="Calibri"/>
                <w:lang w:val="en-US"/>
              </w:rPr>
              <w:t>%2</w:t>
            </w:r>
          </w:p>
        </w:tc>
        <w:tc>
          <w:tcPr>
            <w:tcW w:w="1348" w:type="dxa"/>
            <w:shd w:val="clear" w:color="auto" w:fill="auto"/>
            <w:vAlign w:val="center"/>
          </w:tcPr>
          <w:p w:rsidR="001453A6" w:rsidRPr="00020856" w:rsidRDefault="001453A6" w:rsidP="001453A6">
            <w:pPr>
              <w:jc w:val="center"/>
              <w:rPr>
                <w:rFonts w:eastAsia="Calibri"/>
                <w:lang w:val="en-US"/>
              </w:rPr>
            </w:pPr>
            <w:r w:rsidRPr="00020856">
              <w:rPr>
                <w:rFonts w:eastAsia="Calibri"/>
                <w:lang w:val="en-US"/>
              </w:rPr>
              <w:t>8.000 ton</w:t>
            </w:r>
          </w:p>
          <w:p w:rsidR="001453A6" w:rsidRPr="00020856" w:rsidRDefault="001453A6" w:rsidP="001453A6">
            <w:pPr>
              <w:jc w:val="center"/>
              <w:rPr>
                <w:rFonts w:eastAsia="Calibri"/>
                <w:lang w:val="en-US"/>
              </w:rPr>
            </w:pPr>
          </w:p>
        </w:tc>
      </w:tr>
      <w:tr w:rsidR="001453A6" w:rsidRPr="00020856" w:rsidTr="0087659B">
        <w:tc>
          <w:tcPr>
            <w:tcW w:w="1296" w:type="dxa"/>
            <w:vMerge w:val="restart"/>
            <w:shd w:val="clear" w:color="auto" w:fill="auto"/>
            <w:vAlign w:val="center"/>
          </w:tcPr>
          <w:p w:rsidR="001453A6" w:rsidRPr="00020856" w:rsidRDefault="001453A6" w:rsidP="001453A6">
            <w:pPr>
              <w:jc w:val="center"/>
              <w:rPr>
                <w:rFonts w:eastAsia="Calibri"/>
                <w:lang w:val="en-US"/>
              </w:rPr>
            </w:pPr>
            <w:r w:rsidRPr="00020856">
              <w:rPr>
                <w:rFonts w:eastAsia="Calibri"/>
                <w:lang w:val="en-US"/>
              </w:rPr>
              <w:t>7607.11.90</w:t>
            </w:r>
          </w:p>
        </w:tc>
        <w:tc>
          <w:tcPr>
            <w:tcW w:w="5934" w:type="dxa"/>
            <w:shd w:val="clear" w:color="auto" w:fill="auto"/>
          </w:tcPr>
          <w:p w:rsidR="001453A6" w:rsidRPr="00020856" w:rsidRDefault="001453A6" w:rsidP="00DE1AA6">
            <w:pPr>
              <w:rPr>
                <w:rFonts w:eastAsia="Calibri"/>
                <w:lang w:val="en-US"/>
              </w:rPr>
            </w:pPr>
            <w:r w:rsidRPr="00020856">
              <w:rPr>
                <w:rFonts w:eastAsia="Calibri"/>
                <w:lang w:val="en-US"/>
              </w:rPr>
              <w:t>Diğer (Outras )</w:t>
            </w:r>
          </w:p>
        </w:tc>
        <w:tc>
          <w:tcPr>
            <w:tcW w:w="1134" w:type="dxa"/>
            <w:shd w:val="clear" w:color="auto" w:fill="auto"/>
            <w:vAlign w:val="center"/>
          </w:tcPr>
          <w:p w:rsidR="001453A6" w:rsidRPr="0087659B" w:rsidRDefault="001453A6" w:rsidP="001453A6">
            <w:pPr>
              <w:jc w:val="center"/>
              <w:rPr>
                <w:rFonts w:eastAsia="Calibri"/>
                <w:lang w:val="en-US"/>
              </w:rPr>
            </w:pPr>
            <w:r w:rsidRPr="0087659B">
              <w:rPr>
                <w:rFonts w:eastAsia="Calibri"/>
                <w:lang w:val="en-US"/>
              </w:rPr>
              <w:t>%2</w:t>
            </w:r>
          </w:p>
        </w:tc>
        <w:tc>
          <w:tcPr>
            <w:tcW w:w="1348" w:type="dxa"/>
            <w:shd w:val="clear" w:color="auto" w:fill="auto"/>
            <w:vAlign w:val="center"/>
          </w:tcPr>
          <w:p w:rsidR="001453A6" w:rsidRPr="00020856" w:rsidRDefault="001453A6" w:rsidP="001453A6">
            <w:pPr>
              <w:jc w:val="center"/>
              <w:rPr>
                <w:rFonts w:eastAsia="Calibri"/>
                <w:lang w:val="en-US"/>
              </w:rPr>
            </w:pPr>
            <w:r w:rsidRPr="00020856">
              <w:rPr>
                <w:rFonts w:eastAsia="Calibri"/>
                <w:lang w:val="en-US"/>
              </w:rPr>
              <w:t>-</w:t>
            </w:r>
          </w:p>
        </w:tc>
      </w:tr>
      <w:tr w:rsidR="001453A6" w:rsidRPr="00020856" w:rsidTr="0087659B">
        <w:tc>
          <w:tcPr>
            <w:tcW w:w="1296" w:type="dxa"/>
            <w:vMerge/>
            <w:shd w:val="clear" w:color="auto" w:fill="auto"/>
            <w:vAlign w:val="center"/>
          </w:tcPr>
          <w:p w:rsidR="001453A6" w:rsidRPr="00020856" w:rsidRDefault="001453A6" w:rsidP="001453A6">
            <w:pPr>
              <w:jc w:val="center"/>
              <w:rPr>
                <w:rFonts w:eastAsia="Calibri"/>
                <w:lang w:val="en-US"/>
              </w:rPr>
            </w:pPr>
          </w:p>
        </w:tc>
        <w:tc>
          <w:tcPr>
            <w:tcW w:w="5934" w:type="dxa"/>
            <w:shd w:val="clear" w:color="auto" w:fill="auto"/>
          </w:tcPr>
          <w:p w:rsidR="001453A6" w:rsidRPr="00F805FE" w:rsidRDefault="001453A6" w:rsidP="00DE1AA6">
            <w:pPr>
              <w:rPr>
                <w:rFonts w:eastAsia="Calibri"/>
                <w:lang w:val="es-ES"/>
              </w:rPr>
            </w:pPr>
            <w:r w:rsidRPr="00F805FE">
              <w:rPr>
                <w:rFonts w:eastAsia="Calibri"/>
                <w:lang w:val="es-ES"/>
              </w:rPr>
              <w:t xml:space="preserve">Ex 001 – Kalınlığı 0,2 mm’yi geçmeyen Aluminyum folyo ve şeritler (Folhas e tiras, de alumínio, de espessura não superior a </w:t>
            </w:r>
            <w:smartTag w:uri="urn:schemas-microsoft-com:office:smarttags" w:element="metricconverter">
              <w:smartTagPr>
                <w:attr w:name="ProductID" w:val="0,2 mm"/>
              </w:smartTagPr>
              <w:r w:rsidRPr="00F805FE">
                <w:rPr>
                  <w:rFonts w:eastAsia="Calibri"/>
                  <w:lang w:val="es-ES"/>
                </w:rPr>
                <w:t>0,2 mm</w:t>
              </w:r>
            </w:smartTag>
            <w:r w:rsidRPr="00F805FE">
              <w:rPr>
                <w:rFonts w:eastAsia="Calibri"/>
                <w:lang w:val="es-ES"/>
              </w:rPr>
              <w:t>, com clad.)</w:t>
            </w:r>
          </w:p>
        </w:tc>
        <w:tc>
          <w:tcPr>
            <w:tcW w:w="1134" w:type="dxa"/>
            <w:shd w:val="clear" w:color="auto" w:fill="auto"/>
            <w:vAlign w:val="center"/>
          </w:tcPr>
          <w:p w:rsidR="001453A6" w:rsidRPr="0087659B" w:rsidRDefault="001453A6" w:rsidP="001453A6">
            <w:pPr>
              <w:jc w:val="center"/>
              <w:rPr>
                <w:rFonts w:eastAsia="Calibri"/>
                <w:lang w:val="en-US"/>
              </w:rPr>
            </w:pPr>
            <w:r w:rsidRPr="0087659B">
              <w:rPr>
                <w:rFonts w:eastAsia="Calibri"/>
                <w:lang w:val="en-US"/>
              </w:rPr>
              <w:t>%2</w:t>
            </w:r>
          </w:p>
        </w:tc>
        <w:tc>
          <w:tcPr>
            <w:tcW w:w="1348" w:type="dxa"/>
            <w:shd w:val="clear" w:color="auto" w:fill="auto"/>
            <w:vAlign w:val="center"/>
          </w:tcPr>
          <w:p w:rsidR="001453A6" w:rsidRPr="00020856" w:rsidRDefault="001453A6" w:rsidP="001453A6">
            <w:pPr>
              <w:jc w:val="center"/>
              <w:rPr>
                <w:rFonts w:eastAsia="Calibri"/>
                <w:lang w:val="en-US"/>
              </w:rPr>
            </w:pPr>
            <w:r w:rsidRPr="00020856">
              <w:rPr>
                <w:rFonts w:eastAsia="Calibri"/>
                <w:lang w:val="en-US"/>
              </w:rPr>
              <w:t>563 ton</w:t>
            </w:r>
          </w:p>
          <w:p w:rsidR="001453A6" w:rsidRPr="00020856" w:rsidRDefault="001453A6" w:rsidP="001453A6">
            <w:pPr>
              <w:jc w:val="center"/>
              <w:rPr>
                <w:rFonts w:eastAsia="Calibri"/>
                <w:lang w:val="en-US"/>
              </w:rPr>
            </w:pPr>
          </w:p>
        </w:tc>
      </w:tr>
      <w:tr w:rsidR="001453A6" w:rsidRPr="00020856" w:rsidTr="0087659B">
        <w:tc>
          <w:tcPr>
            <w:tcW w:w="1296" w:type="dxa"/>
            <w:vMerge w:val="restart"/>
            <w:shd w:val="clear" w:color="auto" w:fill="auto"/>
            <w:vAlign w:val="center"/>
          </w:tcPr>
          <w:p w:rsidR="001453A6" w:rsidRPr="00020856" w:rsidRDefault="001453A6" w:rsidP="001453A6">
            <w:pPr>
              <w:jc w:val="center"/>
              <w:rPr>
                <w:rFonts w:eastAsia="Calibri"/>
                <w:lang w:val="en-US"/>
              </w:rPr>
            </w:pPr>
            <w:r w:rsidRPr="00020856">
              <w:rPr>
                <w:rFonts w:eastAsia="Calibri"/>
                <w:lang w:val="en-US"/>
              </w:rPr>
              <w:t>7606.12.90</w:t>
            </w:r>
          </w:p>
        </w:tc>
        <w:tc>
          <w:tcPr>
            <w:tcW w:w="5934" w:type="dxa"/>
            <w:shd w:val="clear" w:color="auto" w:fill="auto"/>
          </w:tcPr>
          <w:p w:rsidR="001453A6" w:rsidRPr="00020856" w:rsidRDefault="001453A6" w:rsidP="00DE1AA6">
            <w:pPr>
              <w:rPr>
                <w:rFonts w:eastAsia="Calibri"/>
                <w:lang w:val="en-US"/>
              </w:rPr>
            </w:pPr>
            <w:r w:rsidRPr="00020856">
              <w:rPr>
                <w:rFonts w:eastAsia="Calibri"/>
                <w:lang w:val="en-US"/>
              </w:rPr>
              <w:t>Diğerleri (Outras )</w:t>
            </w:r>
          </w:p>
        </w:tc>
        <w:tc>
          <w:tcPr>
            <w:tcW w:w="1134" w:type="dxa"/>
            <w:shd w:val="clear" w:color="auto" w:fill="auto"/>
            <w:vAlign w:val="center"/>
          </w:tcPr>
          <w:p w:rsidR="001453A6" w:rsidRPr="0087659B" w:rsidRDefault="001453A6" w:rsidP="001453A6">
            <w:pPr>
              <w:jc w:val="center"/>
              <w:rPr>
                <w:rFonts w:eastAsia="Calibri"/>
                <w:lang w:val="en-US"/>
              </w:rPr>
            </w:pPr>
            <w:r w:rsidRPr="0087659B">
              <w:rPr>
                <w:rFonts w:eastAsia="Calibri"/>
                <w:lang w:val="en-US"/>
              </w:rPr>
              <w:t>%2</w:t>
            </w:r>
          </w:p>
        </w:tc>
        <w:tc>
          <w:tcPr>
            <w:tcW w:w="1348" w:type="dxa"/>
            <w:shd w:val="clear" w:color="auto" w:fill="auto"/>
            <w:vAlign w:val="center"/>
          </w:tcPr>
          <w:p w:rsidR="001453A6" w:rsidRPr="00020856" w:rsidRDefault="001453A6" w:rsidP="001453A6">
            <w:pPr>
              <w:jc w:val="center"/>
              <w:rPr>
                <w:rFonts w:eastAsia="Calibri"/>
                <w:lang w:val="en-US"/>
              </w:rPr>
            </w:pPr>
            <w:r w:rsidRPr="00020856">
              <w:rPr>
                <w:rFonts w:eastAsia="Calibri"/>
                <w:lang w:val="en-US"/>
              </w:rPr>
              <w:t>-</w:t>
            </w:r>
          </w:p>
        </w:tc>
      </w:tr>
      <w:tr w:rsidR="001453A6" w:rsidRPr="00020856" w:rsidTr="0087659B">
        <w:tc>
          <w:tcPr>
            <w:tcW w:w="1296" w:type="dxa"/>
            <w:vMerge/>
            <w:shd w:val="clear" w:color="auto" w:fill="auto"/>
          </w:tcPr>
          <w:p w:rsidR="001453A6" w:rsidRPr="00020856" w:rsidRDefault="001453A6" w:rsidP="00DE1AA6">
            <w:pPr>
              <w:rPr>
                <w:rFonts w:eastAsia="Calibri"/>
                <w:lang w:val="en-US"/>
              </w:rPr>
            </w:pPr>
          </w:p>
        </w:tc>
        <w:tc>
          <w:tcPr>
            <w:tcW w:w="5934" w:type="dxa"/>
            <w:shd w:val="clear" w:color="auto" w:fill="auto"/>
          </w:tcPr>
          <w:p w:rsidR="001453A6" w:rsidRPr="00F805FE" w:rsidRDefault="001453A6" w:rsidP="00DE1AA6">
            <w:pPr>
              <w:rPr>
                <w:rFonts w:eastAsia="Calibri"/>
                <w:lang w:val="es-ES"/>
              </w:rPr>
            </w:pPr>
            <w:r w:rsidRPr="00F805FE">
              <w:rPr>
                <w:rFonts w:eastAsia="Calibri"/>
                <w:lang w:val="es-ES"/>
              </w:rPr>
              <w:t xml:space="preserve">Ex 001 - Kalınlığı 0,2 mm’den kalın Aluminyum folyo ve şeritler  (Chapas e tiras de alumínio, de espessura superior a </w:t>
            </w:r>
            <w:smartTag w:uri="urn:schemas-microsoft-com:office:smarttags" w:element="metricconverter">
              <w:smartTagPr>
                <w:attr w:name="ProductID" w:val="0,2 mm"/>
              </w:smartTagPr>
              <w:r w:rsidRPr="00F805FE">
                <w:rPr>
                  <w:rFonts w:eastAsia="Calibri"/>
                  <w:lang w:val="es-ES"/>
                </w:rPr>
                <w:t>0,2 mm</w:t>
              </w:r>
            </w:smartTag>
            <w:r w:rsidRPr="00F805FE">
              <w:rPr>
                <w:rFonts w:eastAsia="Calibri"/>
                <w:lang w:val="es-ES"/>
              </w:rPr>
              <w:t>, com clad.)</w:t>
            </w:r>
          </w:p>
        </w:tc>
        <w:tc>
          <w:tcPr>
            <w:tcW w:w="1134" w:type="dxa"/>
            <w:shd w:val="clear" w:color="auto" w:fill="auto"/>
            <w:vAlign w:val="center"/>
          </w:tcPr>
          <w:p w:rsidR="001453A6" w:rsidRPr="0087659B" w:rsidRDefault="001453A6" w:rsidP="001453A6">
            <w:pPr>
              <w:jc w:val="center"/>
              <w:rPr>
                <w:rFonts w:eastAsia="Calibri"/>
                <w:lang w:val="en-US"/>
              </w:rPr>
            </w:pPr>
            <w:r w:rsidRPr="0087659B">
              <w:rPr>
                <w:rFonts w:eastAsia="Calibri"/>
                <w:lang w:val="en-US"/>
              </w:rPr>
              <w:t>%2</w:t>
            </w:r>
          </w:p>
        </w:tc>
        <w:tc>
          <w:tcPr>
            <w:tcW w:w="1348" w:type="dxa"/>
            <w:shd w:val="clear" w:color="auto" w:fill="auto"/>
            <w:vAlign w:val="center"/>
          </w:tcPr>
          <w:p w:rsidR="001453A6" w:rsidRPr="00020856" w:rsidRDefault="001453A6" w:rsidP="001453A6">
            <w:pPr>
              <w:jc w:val="center"/>
              <w:rPr>
                <w:rFonts w:eastAsia="Calibri"/>
                <w:lang w:val="en-US"/>
              </w:rPr>
            </w:pPr>
            <w:r w:rsidRPr="00020856">
              <w:rPr>
                <w:rFonts w:eastAsia="Calibri"/>
                <w:lang w:val="en-US"/>
              </w:rPr>
              <w:t>563 ton</w:t>
            </w:r>
          </w:p>
          <w:p w:rsidR="001453A6" w:rsidRPr="00020856" w:rsidRDefault="001453A6" w:rsidP="001453A6">
            <w:pPr>
              <w:jc w:val="center"/>
              <w:rPr>
                <w:rFonts w:eastAsia="Calibri"/>
                <w:lang w:val="en-US"/>
              </w:rPr>
            </w:pPr>
          </w:p>
        </w:tc>
      </w:tr>
    </w:tbl>
    <w:p w:rsidR="00300C79" w:rsidRPr="00C7563B" w:rsidRDefault="00300C79" w:rsidP="00C7563B"/>
    <w:sectPr w:rsidR="00300C79" w:rsidRPr="00C7563B" w:rsidSect="00C7563B">
      <w:footerReference w:type="even" r:id="rId7"/>
      <w:footerReference w:type="default" r:id="rId8"/>
      <w:footerReference w:type="first" r:id="rId9"/>
      <w:pgSz w:w="11906" w:h="16838"/>
      <w:pgMar w:top="426" w:right="1621" w:bottom="360" w:left="1496" w:header="680" w:footer="0"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236E4" w:rsidRDefault="006236E4">
      <w:r>
        <w:separator/>
      </w:r>
    </w:p>
  </w:endnote>
  <w:endnote w:type="continuationSeparator" w:id="0">
    <w:p w:rsidR="006236E4" w:rsidRDefault="006236E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A2"/>
    <w:family w:val="roman"/>
    <w:pitch w:val="variable"/>
    <w:sig w:usb0="00000287" w:usb1="00000000" w:usb2="00000000" w:usb3="00000000" w:csb0="0000009F" w:csb1="00000000"/>
  </w:font>
  <w:font w:name="Tahoma">
    <w:panose1 w:val="020B0604030504040204"/>
    <w:charset w:val="A2"/>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6DE2" w:rsidRDefault="00296DE2">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separate"/>
    </w:r>
    <w:r>
      <w:rPr>
        <w:rStyle w:val="SayfaNumaras"/>
        <w:noProof/>
      </w:rPr>
      <w:t>1</w:t>
    </w:r>
    <w:r>
      <w:rPr>
        <w:rStyle w:val="SayfaNumaras"/>
      </w:rPr>
      <w:fldChar w:fldCharType="end"/>
    </w:r>
  </w:p>
  <w:p w:rsidR="00296DE2" w:rsidRDefault="00296DE2">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6DE2" w:rsidRDefault="00296DE2">
    <w:pPr>
      <w:pStyle w:val="Altbilgi"/>
      <w:framePr w:wrap="around" w:vAnchor="text" w:hAnchor="margin" w:xAlign="center" w:y="1"/>
      <w:rPr>
        <w:rStyle w:val="SayfaNumaras"/>
      </w:rPr>
    </w:pPr>
  </w:p>
  <w:p w:rsidR="00296DE2" w:rsidRDefault="00296DE2">
    <w:pPr>
      <w:pStyle w:val="Altbilgi"/>
      <w:jc w:val="cen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6DE2" w:rsidRDefault="00296DE2" w:rsidP="00EF2F66">
    <w:pPr>
      <w:pStyle w:val="Altbilgi"/>
      <w:rPr>
        <w:sz w:val="16"/>
      </w:rPr>
    </w:pPr>
    <w:r>
      <w:rPr>
        <w:sz w:val="16"/>
      </w:rPr>
      <w:t>________________________________________________________________________________</w:t>
    </w:r>
    <w:r w:rsidR="00565A14">
      <w:rPr>
        <w:sz w:val="16"/>
      </w:rPr>
      <w:t>_____________________________</w:t>
    </w:r>
  </w:p>
  <w:p w:rsidR="00296DE2" w:rsidRDefault="00296DE2" w:rsidP="00EF2F66">
    <w:pPr>
      <w:pStyle w:val="Altbilgi"/>
      <w:jc w:val="both"/>
      <w:rPr>
        <w:sz w:val="20"/>
      </w:rPr>
    </w:pPr>
    <w:r>
      <w:rPr>
        <w:sz w:val="20"/>
      </w:rPr>
      <w:t>Ekonomi Bakanlığı İhra</w:t>
    </w:r>
    <w:r w:rsidR="00565A14">
      <w:rPr>
        <w:sz w:val="20"/>
      </w:rPr>
      <w:t xml:space="preserve">cat Genel </w:t>
    </w:r>
    <w:proofErr w:type="gramStart"/>
    <w:r w:rsidR="00565A14">
      <w:rPr>
        <w:sz w:val="20"/>
      </w:rPr>
      <w:t xml:space="preserve">Müdürlüğü      </w:t>
    </w:r>
    <w:r>
      <w:rPr>
        <w:sz w:val="20"/>
      </w:rPr>
      <w:t xml:space="preserve"> Ayrıntılı</w:t>
    </w:r>
    <w:proofErr w:type="gramEnd"/>
    <w:r>
      <w:rPr>
        <w:sz w:val="20"/>
      </w:rPr>
      <w:t xml:space="preserve"> bilgi için irtibat: Savaş MALKOÇ Daire Başkanı</w:t>
    </w:r>
  </w:p>
  <w:p w:rsidR="00296DE2" w:rsidRDefault="00296DE2" w:rsidP="00EF2F66">
    <w:pPr>
      <w:pStyle w:val="Altbilgi"/>
      <w:rPr>
        <w:sz w:val="20"/>
      </w:rPr>
    </w:pPr>
    <w:r>
      <w:rPr>
        <w:sz w:val="20"/>
      </w:rPr>
      <w:t>İnönü Bulvarı No:</w:t>
    </w:r>
    <w:proofErr w:type="gramStart"/>
    <w:r>
      <w:rPr>
        <w:sz w:val="20"/>
      </w:rPr>
      <w:t>36  Emek</w:t>
    </w:r>
    <w:proofErr w:type="gramEnd"/>
    <w:r>
      <w:rPr>
        <w:sz w:val="20"/>
      </w:rPr>
      <w:t xml:space="preserve">  06100 ANKARA   </w:t>
    </w:r>
  </w:p>
  <w:p w:rsidR="00296DE2" w:rsidRDefault="00296DE2" w:rsidP="00EF2F66">
    <w:pPr>
      <w:pStyle w:val="Altbilgi"/>
      <w:rPr>
        <w:sz w:val="20"/>
        <w:lang w:val="de-DE"/>
      </w:rPr>
    </w:pPr>
    <w:r>
      <w:rPr>
        <w:sz w:val="20"/>
        <w:lang w:val="de-DE"/>
      </w:rPr>
      <w:t>Telefon: (0 312) 222 28 22 Faks: (0 312) 212 88 81</w:t>
    </w:r>
  </w:p>
  <w:p w:rsidR="00296DE2" w:rsidRDefault="00296DE2" w:rsidP="00EF2F66">
    <w:pPr>
      <w:pStyle w:val="Altbilgi"/>
    </w:pPr>
    <w:r>
      <w:rPr>
        <w:sz w:val="20"/>
        <w:lang w:val="de-DE"/>
      </w:rPr>
      <w:t xml:space="preserve">e-posta: </w:t>
    </w:r>
    <w:hyperlink r:id="rId1" w:history="1">
      <w:r w:rsidRPr="002A52A2">
        <w:rPr>
          <w:rStyle w:val="Kpr"/>
          <w:sz w:val="20"/>
          <w:lang w:val="de-DE"/>
        </w:rPr>
        <w:t>ihrevrak@ekonomi.gov.tr</w:t>
      </w:r>
    </w:hyperlink>
    <w:r>
      <w:rPr>
        <w:sz w:val="20"/>
        <w:lang w:val="de-DE"/>
      </w:rPr>
      <w:t xml:space="preserve">  Elektronik Ağ: </w:t>
    </w:r>
    <w:hyperlink r:id="rId2" w:history="1">
      <w:r w:rsidRPr="002A52A2">
        <w:rPr>
          <w:rStyle w:val="Kpr"/>
          <w:sz w:val="20"/>
          <w:lang w:val="de-DE"/>
        </w:rPr>
        <w:t>www.ekonomi.gov.tr</w:t>
      </w:r>
    </w:hyperlink>
  </w:p>
  <w:p w:rsidR="00296DE2" w:rsidRDefault="00296DE2" w:rsidP="00EF2F66">
    <w:pPr>
      <w:pStyle w:val="Altbilgi"/>
      <w:jc w:val="both"/>
    </w:pPr>
  </w:p>
  <w:p w:rsidR="00296DE2" w:rsidRDefault="00296DE2" w:rsidP="00EF2F66">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236E4" w:rsidRDefault="006236E4">
      <w:r>
        <w:separator/>
      </w:r>
    </w:p>
  </w:footnote>
  <w:footnote w:type="continuationSeparator" w:id="0">
    <w:p w:rsidR="006236E4" w:rsidRDefault="006236E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04E8987C"/>
    <w:lvl w:ilvl="0">
      <w:start w:val="1"/>
      <w:numFmt w:val="decimal"/>
      <w:lvlText w:val="%1."/>
      <w:lvlJc w:val="left"/>
      <w:pPr>
        <w:tabs>
          <w:tab w:val="num" w:pos="1492"/>
        </w:tabs>
        <w:ind w:left="1492" w:hanging="360"/>
      </w:pPr>
    </w:lvl>
  </w:abstractNum>
  <w:abstractNum w:abstractNumId="1">
    <w:nsid w:val="FFFFFF7D"/>
    <w:multiLevelType w:val="singleLevel"/>
    <w:tmpl w:val="30A0D3E2"/>
    <w:lvl w:ilvl="0">
      <w:start w:val="1"/>
      <w:numFmt w:val="decimal"/>
      <w:lvlText w:val="%1."/>
      <w:lvlJc w:val="left"/>
      <w:pPr>
        <w:tabs>
          <w:tab w:val="num" w:pos="1209"/>
        </w:tabs>
        <w:ind w:left="1209" w:hanging="360"/>
      </w:pPr>
    </w:lvl>
  </w:abstractNum>
  <w:abstractNum w:abstractNumId="2">
    <w:nsid w:val="FFFFFF7E"/>
    <w:multiLevelType w:val="singleLevel"/>
    <w:tmpl w:val="4D622B8E"/>
    <w:lvl w:ilvl="0">
      <w:start w:val="1"/>
      <w:numFmt w:val="decimal"/>
      <w:lvlText w:val="%1."/>
      <w:lvlJc w:val="left"/>
      <w:pPr>
        <w:tabs>
          <w:tab w:val="num" w:pos="926"/>
        </w:tabs>
        <w:ind w:left="926" w:hanging="360"/>
      </w:pPr>
    </w:lvl>
  </w:abstractNum>
  <w:abstractNum w:abstractNumId="3">
    <w:nsid w:val="FFFFFF7F"/>
    <w:multiLevelType w:val="singleLevel"/>
    <w:tmpl w:val="EEFA85AA"/>
    <w:lvl w:ilvl="0">
      <w:start w:val="1"/>
      <w:numFmt w:val="decimal"/>
      <w:lvlText w:val="%1."/>
      <w:lvlJc w:val="left"/>
      <w:pPr>
        <w:tabs>
          <w:tab w:val="num" w:pos="643"/>
        </w:tabs>
        <w:ind w:left="643" w:hanging="360"/>
      </w:pPr>
    </w:lvl>
  </w:abstractNum>
  <w:abstractNum w:abstractNumId="4">
    <w:nsid w:val="FFFFFF80"/>
    <w:multiLevelType w:val="singleLevel"/>
    <w:tmpl w:val="E4CE723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E6FE62C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5746A9C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AB1CE3EC"/>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4D6E03C4"/>
    <w:lvl w:ilvl="0">
      <w:start w:val="1"/>
      <w:numFmt w:val="decimal"/>
      <w:lvlText w:val="%1."/>
      <w:lvlJc w:val="left"/>
      <w:pPr>
        <w:tabs>
          <w:tab w:val="num" w:pos="360"/>
        </w:tabs>
        <w:ind w:left="360" w:hanging="360"/>
      </w:pPr>
    </w:lvl>
  </w:abstractNum>
  <w:abstractNum w:abstractNumId="9">
    <w:nsid w:val="FFFFFF89"/>
    <w:multiLevelType w:val="singleLevel"/>
    <w:tmpl w:val="AAE49E40"/>
    <w:lvl w:ilvl="0">
      <w:start w:val="1"/>
      <w:numFmt w:val="bullet"/>
      <w:lvlText w:val=""/>
      <w:lvlJc w:val="left"/>
      <w:pPr>
        <w:tabs>
          <w:tab w:val="num" w:pos="360"/>
        </w:tabs>
        <w:ind w:left="360" w:hanging="360"/>
      </w:pPr>
      <w:rPr>
        <w:rFonts w:ascii="Symbol" w:hAnsi="Symbol" w:hint="default"/>
      </w:rPr>
    </w:lvl>
  </w:abstractNum>
  <w:abstractNum w:abstractNumId="10">
    <w:nsid w:val="0EED3B89"/>
    <w:multiLevelType w:val="hybridMultilevel"/>
    <w:tmpl w:val="3EDC07EC"/>
    <w:lvl w:ilvl="0" w:tplc="04090015">
      <w:start w:val="1"/>
      <w:numFmt w:val="upperLetter"/>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1">
    <w:nsid w:val="0FA13EAF"/>
    <w:multiLevelType w:val="hybridMultilevel"/>
    <w:tmpl w:val="1E38AD8A"/>
    <w:lvl w:ilvl="0" w:tplc="A906F76A">
      <w:start w:val="11"/>
      <w:numFmt w:val="bullet"/>
      <w:lvlText w:val="-"/>
      <w:lvlJc w:val="left"/>
      <w:pPr>
        <w:tabs>
          <w:tab w:val="num" w:pos="720"/>
        </w:tabs>
        <w:ind w:left="720" w:hanging="360"/>
      </w:pPr>
      <w:rPr>
        <w:rFonts w:ascii="Times New Roman" w:eastAsia="Times New Roman" w:hAnsi="Times New Roman" w:cs="Times New Roman"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2">
    <w:nsid w:val="12266A9F"/>
    <w:multiLevelType w:val="hybridMultilevel"/>
    <w:tmpl w:val="6C72C716"/>
    <w:lvl w:ilvl="0" w:tplc="388A68C6">
      <w:numFmt w:val="bullet"/>
      <w:lvlText w:val="-"/>
      <w:lvlJc w:val="left"/>
      <w:pPr>
        <w:tabs>
          <w:tab w:val="num" w:pos="360"/>
        </w:tabs>
        <w:ind w:left="360" w:hanging="360"/>
      </w:pPr>
      <w:rPr>
        <w:rFonts w:ascii="Times New Roman" w:eastAsia="Times New Roman" w:hAnsi="Times New Roman" w:cs="Times New Roman" w:hint="default"/>
      </w:rPr>
    </w:lvl>
    <w:lvl w:ilvl="1" w:tplc="041F0003" w:tentative="1">
      <w:start w:val="1"/>
      <w:numFmt w:val="bullet"/>
      <w:lvlText w:val="o"/>
      <w:lvlJc w:val="left"/>
      <w:pPr>
        <w:tabs>
          <w:tab w:val="num" w:pos="720"/>
        </w:tabs>
        <w:ind w:left="720" w:hanging="360"/>
      </w:pPr>
      <w:rPr>
        <w:rFonts w:ascii="Courier New" w:hAnsi="Courier New" w:hint="default"/>
      </w:rPr>
    </w:lvl>
    <w:lvl w:ilvl="2" w:tplc="041F0005" w:tentative="1">
      <w:start w:val="1"/>
      <w:numFmt w:val="bullet"/>
      <w:lvlText w:val=""/>
      <w:lvlJc w:val="left"/>
      <w:pPr>
        <w:tabs>
          <w:tab w:val="num" w:pos="1440"/>
        </w:tabs>
        <w:ind w:left="1440" w:hanging="360"/>
      </w:pPr>
      <w:rPr>
        <w:rFonts w:ascii="Wingdings" w:hAnsi="Wingdings" w:hint="default"/>
      </w:rPr>
    </w:lvl>
    <w:lvl w:ilvl="3" w:tplc="041F0001" w:tentative="1">
      <w:start w:val="1"/>
      <w:numFmt w:val="bullet"/>
      <w:lvlText w:val=""/>
      <w:lvlJc w:val="left"/>
      <w:pPr>
        <w:tabs>
          <w:tab w:val="num" w:pos="2160"/>
        </w:tabs>
        <w:ind w:left="2160" w:hanging="360"/>
      </w:pPr>
      <w:rPr>
        <w:rFonts w:ascii="Symbol" w:hAnsi="Symbol" w:hint="default"/>
      </w:rPr>
    </w:lvl>
    <w:lvl w:ilvl="4" w:tplc="041F0003" w:tentative="1">
      <w:start w:val="1"/>
      <w:numFmt w:val="bullet"/>
      <w:lvlText w:val="o"/>
      <w:lvlJc w:val="left"/>
      <w:pPr>
        <w:tabs>
          <w:tab w:val="num" w:pos="2880"/>
        </w:tabs>
        <w:ind w:left="2880" w:hanging="360"/>
      </w:pPr>
      <w:rPr>
        <w:rFonts w:ascii="Courier New" w:hAnsi="Courier New" w:hint="default"/>
      </w:rPr>
    </w:lvl>
    <w:lvl w:ilvl="5" w:tplc="041F0005" w:tentative="1">
      <w:start w:val="1"/>
      <w:numFmt w:val="bullet"/>
      <w:lvlText w:val=""/>
      <w:lvlJc w:val="left"/>
      <w:pPr>
        <w:tabs>
          <w:tab w:val="num" w:pos="3600"/>
        </w:tabs>
        <w:ind w:left="3600" w:hanging="360"/>
      </w:pPr>
      <w:rPr>
        <w:rFonts w:ascii="Wingdings" w:hAnsi="Wingdings" w:hint="default"/>
      </w:rPr>
    </w:lvl>
    <w:lvl w:ilvl="6" w:tplc="041F0001" w:tentative="1">
      <w:start w:val="1"/>
      <w:numFmt w:val="bullet"/>
      <w:lvlText w:val=""/>
      <w:lvlJc w:val="left"/>
      <w:pPr>
        <w:tabs>
          <w:tab w:val="num" w:pos="4320"/>
        </w:tabs>
        <w:ind w:left="4320" w:hanging="360"/>
      </w:pPr>
      <w:rPr>
        <w:rFonts w:ascii="Symbol" w:hAnsi="Symbol" w:hint="default"/>
      </w:rPr>
    </w:lvl>
    <w:lvl w:ilvl="7" w:tplc="041F0003" w:tentative="1">
      <w:start w:val="1"/>
      <w:numFmt w:val="bullet"/>
      <w:lvlText w:val="o"/>
      <w:lvlJc w:val="left"/>
      <w:pPr>
        <w:tabs>
          <w:tab w:val="num" w:pos="5040"/>
        </w:tabs>
        <w:ind w:left="5040" w:hanging="360"/>
      </w:pPr>
      <w:rPr>
        <w:rFonts w:ascii="Courier New" w:hAnsi="Courier New" w:hint="default"/>
      </w:rPr>
    </w:lvl>
    <w:lvl w:ilvl="8" w:tplc="041F0005" w:tentative="1">
      <w:start w:val="1"/>
      <w:numFmt w:val="bullet"/>
      <w:lvlText w:val=""/>
      <w:lvlJc w:val="left"/>
      <w:pPr>
        <w:tabs>
          <w:tab w:val="num" w:pos="5760"/>
        </w:tabs>
        <w:ind w:left="5760" w:hanging="360"/>
      </w:pPr>
      <w:rPr>
        <w:rFonts w:ascii="Wingdings" w:hAnsi="Wingdings" w:hint="default"/>
      </w:rPr>
    </w:lvl>
  </w:abstractNum>
  <w:abstractNum w:abstractNumId="13">
    <w:nsid w:val="17F95A1E"/>
    <w:multiLevelType w:val="hybridMultilevel"/>
    <w:tmpl w:val="0A0A9500"/>
    <w:lvl w:ilvl="0" w:tplc="2472988A">
      <w:start w:val="2000"/>
      <w:numFmt w:val="bullet"/>
      <w:lvlText w:val="-"/>
      <w:lvlJc w:val="left"/>
      <w:pPr>
        <w:tabs>
          <w:tab w:val="num" w:pos="720"/>
        </w:tabs>
        <w:ind w:left="720" w:hanging="360"/>
      </w:pPr>
      <w:rPr>
        <w:rFonts w:ascii="Times New Roman" w:hAnsi="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nsid w:val="1EA723AC"/>
    <w:multiLevelType w:val="hybridMultilevel"/>
    <w:tmpl w:val="68C4B650"/>
    <w:lvl w:ilvl="0" w:tplc="78944924">
      <w:start w:val="1"/>
      <w:numFmt w:val="decimal"/>
      <w:lvlText w:val="%1."/>
      <w:lvlJc w:val="left"/>
      <w:pPr>
        <w:tabs>
          <w:tab w:val="num" w:pos="1080"/>
        </w:tabs>
        <w:ind w:left="1080" w:hanging="360"/>
      </w:pPr>
      <w:rPr>
        <w:rFonts w:hint="default"/>
      </w:rPr>
    </w:lvl>
    <w:lvl w:ilvl="1" w:tplc="041F0019" w:tentative="1">
      <w:start w:val="1"/>
      <w:numFmt w:val="lowerLetter"/>
      <w:lvlText w:val="%2."/>
      <w:lvlJc w:val="left"/>
      <w:pPr>
        <w:tabs>
          <w:tab w:val="num" w:pos="1800"/>
        </w:tabs>
        <w:ind w:left="1800" w:hanging="360"/>
      </w:p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abstractNum w:abstractNumId="15">
    <w:nsid w:val="1F3E3C8F"/>
    <w:multiLevelType w:val="hybridMultilevel"/>
    <w:tmpl w:val="0B9A63EA"/>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6">
    <w:nsid w:val="218C3242"/>
    <w:multiLevelType w:val="hybridMultilevel"/>
    <w:tmpl w:val="DAF8EB2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nsid w:val="2E5B1E5C"/>
    <w:multiLevelType w:val="hybridMultilevel"/>
    <w:tmpl w:val="F89AB7A8"/>
    <w:lvl w:ilvl="0" w:tplc="388A68C6">
      <w:numFmt w:val="bullet"/>
      <w:lvlText w:val="-"/>
      <w:lvlJc w:val="left"/>
      <w:pPr>
        <w:tabs>
          <w:tab w:val="num" w:pos="1080"/>
        </w:tabs>
        <w:ind w:left="1080" w:hanging="360"/>
      </w:pPr>
      <w:rPr>
        <w:rFonts w:ascii="Times New Roman" w:eastAsia="Times New Roman" w:hAnsi="Times New Roman" w:cs="Times New Roman" w:hint="default"/>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18">
    <w:nsid w:val="30CA7596"/>
    <w:multiLevelType w:val="hybridMultilevel"/>
    <w:tmpl w:val="5F0E1370"/>
    <w:lvl w:ilvl="0" w:tplc="615200DC">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nsid w:val="31D02B70"/>
    <w:multiLevelType w:val="hybridMultilevel"/>
    <w:tmpl w:val="5EB2431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nsid w:val="382F2889"/>
    <w:multiLevelType w:val="hybridMultilevel"/>
    <w:tmpl w:val="B226E096"/>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nsid w:val="3B8941EB"/>
    <w:multiLevelType w:val="hybridMultilevel"/>
    <w:tmpl w:val="4FD032A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nsid w:val="3EF87729"/>
    <w:multiLevelType w:val="hybridMultilevel"/>
    <w:tmpl w:val="6A827074"/>
    <w:lvl w:ilvl="0" w:tplc="A420EB16">
      <w:numFmt w:val="bullet"/>
      <w:lvlText w:val="-"/>
      <w:lvlJc w:val="left"/>
      <w:pPr>
        <w:tabs>
          <w:tab w:val="num" w:pos="720"/>
        </w:tabs>
        <w:ind w:left="720" w:hanging="360"/>
      </w:pPr>
      <w:rPr>
        <w:rFonts w:ascii="Times New Roman" w:eastAsia="Times New Roman" w:hAnsi="Times New Roman" w:cs="Times New Roman" w:hint="default"/>
        <w:b/>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40303E28"/>
    <w:multiLevelType w:val="hybridMultilevel"/>
    <w:tmpl w:val="A9B888E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4">
    <w:nsid w:val="422D086B"/>
    <w:multiLevelType w:val="hybridMultilevel"/>
    <w:tmpl w:val="47B2F8B4"/>
    <w:lvl w:ilvl="0" w:tplc="2472988A">
      <w:start w:val="2000"/>
      <w:numFmt w:val="bullet"/>
      <w:lvlText w:val="-"/>
      <w:lvlJc w:val="left"/>
      <w:pPr>
        <w:tabs>
          <w:tab w:val="num" w:pos="1080"/>
        </w:tabs>
        <w:ind w:left="1080" w:hanging="360"/>
      </w:pPr>
      <w:rPr>
        <w:rFonts w:ascii="Times New Roman" w:hAnsi="Times New Roman" w:hint="default"/>
      </w:rPr>
    </w:lvl>
    <w:lvl w:ilvl="1" w:tplc="041F0003" w:tentative="1">
      <w:start w:val="1"/>
      <w:numFmt w:val="bullet"/>
      <w:lvlText w:val="o"/>
      <w:lvlJc w:val="left"/>
      <w:pPr>
        <w:tabs>
          <w:tab w:val="num" w:pos="1800"/>
        </w:tabs>
        <w:ind w:left="1800" w:hanging="360"/>
      </w:pPr>
      <w:rPr>
        <w:rFonts w:ascii="Courier New" w:hAnsi="Courier New" w:cs="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cs="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cs="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25">
    <w:nsid w:val="44065B35"/>
    <w:multiLevelType w:val="hybridMultilevel"/>
    <w:tmpl w:val="6C36D94C"/>
    <w:lvl w:ilvl="0" w:tplc="40740B22">
      <w:numFmt w:val="bullet"/>
      <w:lvlText w:val="-"/>
      <w:lvlJc w:val="left"/>
      <w:pPr>
        <w:tabs>
          <w:tab w:val="num" w:pos="1665"/>
        </w:tabs>
        <w:ind w:left="1665" w:hanging="945"/>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6">
    <w:nsid w:val="4AA84E18"/>
    <w:multiLevelType w:val="hybridMultilevel"/>
    <w:tmpl w:val="27286CC2"/>
    <w:lvl w:ilvl="0" w:tplc="04090001">
      <w:start w:val="24"/>
      <w:numFmt w:val="bullet"/>
      <w:lvlText w:val=""/>
      <w:lvlJc w:val="left"/>
      <w:pPr>
        <w:tabs>
          <w:tab w:val="num" w:pos="720"/>
        </w:tabs>
        <w:ind w:left="720" w:hanging="360"/>
      </w:pPr>
      <w:rPr>
        <w:rFonts w:ascii="Symbol" w:eastAsia="Times New Roman" w:hAnsi="Symbol"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4D2F3FB0"/>
    <w:multiLevelType w:val="hybridMultilevel"/>
    <w:tmpl w:val="FA785E9A"/>
    <w:lvl w:ilvl="0" w:tplc="041F0005">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8">
    <w:nsid w:val="504E169A"/>
    <w:multiLevelType w:val="hybridMultilevel"/>
    <w:tmpl w:val="934C3AAC"/>
    <w:lvl w:ilvl="0" w:tplc="A906F76A">
      <w:start w:val="11"/>
      <w:numFmt w:val="bullet"/>
      <w:lvlText w:val="-"/>
      <w:lvlJc w:val="left"/>
      <w:pPr>
        <w:tabs>
          <w:tab w:val="num" w:pos="1428"/>
        </w:tabs>
        <w:ind w:left="1428" w:hanging="360"/>
      </w:pPr>
      <w:rPr>
        <w:rFonts w:ascii="Times New Roman" w:eastAsia="Times New Roman" w:hAnsi="Times New Roman" w:cs="Times New Roman" w:hint="default"/>
      </w:rPr>
    </w:lvl>
    <w:lvl w:ilvl="1" w:tplc="041F0003" w:tentative="1">
      <w:start w:val="1"/>
      <w:numFmt w:val="bullet"/>
      <w:lvlText w:val="o"/>
      <w:lvlJc w:val="left"/>
      <w:pPr>
        <w:tabs>
          <w:tab w:val="num" w:pos="2148"/>
        </w:tabs>
        <w:ind w:left="2148" w:hanging="360"/>
      </w:pPr>
      <w:rPr>
        <w:rFonts w:ascii="Courier New" w:hAnsi="Courier New" w:cs="Courier New" w:hint="default"/>
      </w:rPr>
    </w:lvl>
    <w:lvl w:ilvl="2" w:tplc="041F0005" w:tentative="1">
      <w:start w:val="1"/>
      <w:numFmt w:val="bullet"/>
      <w:lvlText w:val=""/>
      <w:lvlJc w:val="left"/>
      <w:pPr>
        <w:tabs>
          <w:tab w:val="num" w:pos="2868"/>
        </w:tabs>
        <w:ind w:left="2868" w:hanging="360"/>
      </w:pPr>
      <w:rPr>
        <w:rFonts w:ascii="Wingdings" w:hAnsi="Wingdings" w:hint="default"/>
      </w:rPr>
    </w:lvl>
    <w:lvl w:ilvl="3" w:tplc="041F0001" w:tentative="1">
      <w:start w:val="1"/>
      <w:numFmt w:val="bullet"/>
      <w:lvlText w:val=""/>
      <w:lvlJc w:val="left"/>
      <w:pPr>
        <w:tabs>
          <w:tab w:val="num" w:pos="3588"/>
        </w:tabs>
        <w:ind w:left="3588" w:hanging="360"/>
      </w:pPr>
      <w:rPr>
        <w:rFonts w:ascii="Symbol" w:hAnsi="Symbol" w:hint="default"/>
      </w:rPr>
    </w:lvl>
    <w:lvl w:ilvl="4" w:tplc="041F0003" w:tentative="1">
      <w:start w:val="1"/>
      <w:numFmt w:val="bullet"/>
      <w:lvlText w:val="o"/>
      <w:lvlJc w:val="left"/>
      <w:pPr>
        <w:tabs>
          <w:tab w:val="num" w:pos="4308"/>
        </w:tabs>
        <w:ind w:left="4308" w:hanging="360"/>
      </w:pPr>
      <w:rPr>
        <w:rFonts w:ascii="Courier New" w:hAnsi="Courier New" w:cs="Courier New" w:hint="default"/>
      </w:rPr>
    </w:lvl>
    <w:lvl w:ilvl="5" w:tplc="041F0005" w:tentative="1">
      <w:start w:val="1"/>
      <w:numFmt w:val="bullet"/>
      <w:lvlText w:val=""/>
      <w:lvlJc w:val="left"/>
      <w:pPr>
        <w:tabs>
          <w:tab w:val="num" w:pos="5028"/>
        </w:tabs>
        <w:ind w:left="5028" w:hanging="360"/>
      </w:pPr>
      <w:rPr>
        <w:rFonts w:ascii="Wingdings" w:hAnsi="Wingdings" w:hint="default"/>
      </w:rPr>
    </w:lvl>
    <w:lvl w:ilvl="6" w:tplc="041F0001" w:tentative="1">
      <w:start w:val="1"/>
      <w:numFmt w:val="bullet"/>
      <w:lvlText w:val=""/>
      <w:lvlJc w:val="left"/>
      <w:pPr>
        <w:tabs>
          <w:tab w:val="num" w:pos="5748"/>
        </w:tabs>
        <w:ind w:left="5748" w:hanging="360"/>
      </w:pPr>
      <w:rPr>
        <w:rFonts w:ascii="Symbol" w:hAnsi="Symbol" w:hint="default"/>
      </w:rPr>
    </w:lvl>
    <w:lvl w:ilvl="7" w:tplc="041F0003" w:tentative="1">
      <w:start w:val="1"/>
      <w:numFmt w:val="bullet"/>
      <w:lvlText w:val="o"/>
      <w:lvlJc w:val="left"/>
      <w:pPr>
        <w:tabs>
          <w:tab w:val="num" w:pos="6468"/>
        </w:tabs>
        <w:ind w:left="6468" w:hanging="360"/>
      </w:pPr>
      <w:rPr>
        <w:rFonts w:ascii="Courier New" w:hAnsi="Courier New" w:cs="Courier New" w:hint="default"/>
      </w:rPr>
    </w:lvl>
    <w:lvl w:ilvl="8" w:tplc="041F0005" w:tentative="1">
      <w:start w:val="1"/>
      <w:numFmt w:val="bullet"/>
      <w:lvlText w:val=""/>
      <w:lvlJc w:val="left"/>
      <w:pPr>
        <w:tabs>
          <w:tab w:val="num" w:pos="7188"/>
        </w:tabs>
        <w:ind w:left="7188" w:hanging="360"/>
      </w:pPr>
      <w:rPr>
        <w:rFonts w:ascii="Wingdings" w:hAnsi="Wingdings" w:hint="default"/>
      </w:rPr>
    </w:lvl>
  </w:abstractNum>
  <w:abstractNum w:abstractNumId="29">
    <w:nsid w:val="518E6CD6"/>
    <w:multiLevelType w:val="hybridMultilevel"/>
    <w:tmpl w:val="F7B6A41C"/>
    <w:lvl w:ilvl="0" w:tplc="66F890C2">
      <w:start w:val="2"/>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0">
    <w:nsid w:val="526B2808"/>
    <w:multiLevelType w:val="hybridMultilevel"/>
    <w:tmpl w:val="04F81D52"/>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1">
    <w:nsid w:val="58CE1F38"/>
    <w:multiLevelType w:val="multilevel"/>
    <w:tmpl w:val="1E38AD8A"/>
    <w:lvl w:ilvl="0">
      <w:start w:val="11"/>
      <w:numFmt w:val="bullet"/>
      <w:lvlText w:val="-"/>
      <w:lvlJc w:val="left"/>
      <w:pPr>
        <w:tabs>
          <w:tab w:val="num" w:pos="720"/>
        </w:tabs>
        <w:ind w:left="720" w:hanging="360"/>
      </w:pPr>
      <w:rPr>
        <w:rFonts w:ascii="Times New Roman" w:eastAsia="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nsid w:val="5AAF3A31"/>
    <w:multiLevelType w:val="hybridMultilevel"/>
    <w:tmpl w:val="3DCABD90"/>
    <w:lvl w:ilvl="0" w:tplc="A906F76A">
      <w:start w:val="11"/>
      <w:numFmt w:val="bullet"/>
      <w:lvlText w:val="-"/>
      <w:lvlJc w:val="left"/>
      <w:pPr>
        <w:tabs>
          <w:tab w:val="num" w:pos="720"/>
        </w:tabs>
        <w:ind w:left="720" w:hanging="360"/>
      </w:pPr>
      <w:rPr>
        <w:rFonts w:ascii="Times New Roman" w:eastAsia="Times New Roman" w:hAnsi="Times New Roman" w:cs="Times New Roman" w:hint="default"/>
      </w:rPr>
    </w:lvl>
    <w:lvl w:ilvl="1" w:tplc="A906F76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3">
    <w:nsid w:val="5B912386"/>
    <w:multiLevelType w:val="hybridMultilevel"/>
    <w:tmpl w:val="FFDA0AD2"/>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4">
    <w:nsid w:val="6A087B85"/>
    <w:multiLevelType w:val="hybridMultilevel"/>
    <w:tmpl w:val="D91237B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5">
    <w:nsid w:val="6C6D6E2C"/>
    <w:multiLevelType w:val="hybridMultilevel"/>
    <w:tmpl w:val="A3B4B78C"/>
    <w:lvl w:ilvl="0" w:tplc="041F0005">
      <w:start w:val="1"/>
      <w:numFmt w:val="bullet"/>
      <w:lvlText w:val=""/>
      <w:lvlJc w:val="left"/>
      <w:pPr>
        <w:tabs>
          <w:tab w:val="num" w:pos="1440"/>
        </w:tabs>
        <w:ind w:left="1440" w:hanging="360"/>
      </w:pPr>
      <w:rPr>
        <w:rFonts w:ascii="Wingdings" w:hAnsi="Wingdings" w:hint="default"/>
      </w:rPr>
    </w:lvl>
    <w:lvl w:ilvl="1" w:tplc="041F0003" w:tentative="1">
      <w:start w:val="1"/>
      <w:numFmt w:val="bullet"/>
      <w:lvlText w:val="o"/>
      <w:lvlJc w:val="left"/>
      <w:pPr>
        <w:tabs>
          <w:tab w:val="num" w:pos="2160"/>
        </w:tabs>
        <w:ind w:left="2160" w:hanging="360"/>
      </w:pPr>
      <w:rPr>
        <w:rFonts w:ascii="Courier New" w:hAnsi="Courier New" w:hint="default"/>
      </w:rPr>
    </w:lvl>
    <w:lvl w:ilvl="2" w:tplc="041F0005" w:tentative="1">
      <w:start w:val="1"/>
      <w:numFmt w:val="bullet"/>
      <w:lvlText w:val=""/>
      <w:lvlJc w:val="left"/>
      <w:pPr>
        <w:tabs>
          <w:tab w:val="num" w:pos="2880"/>
        </w:tabs>
        <w:ind w:left="2880" w:hanging="360"/>
      </w:pPr>
      <w:rPr>
        <w:rFonts w:ascii="Wingdings" w:hAnsi="Wingdings" w:hint="default"/>
      </w:rPr>
    </w:lvl>
    <w:lvl w:ilvl="3" w:tplc="041F0001" w:tentative="1">
      <w:start w:val="1"/>
      <w:numFmt w:val="bullet"/>
      <w:lvlText w:val=""/>
      <w:lvlJc w:val="left"/>
      <w:pPr>
        <w:tabs>
          <w:tab w:val="num" w:pos="3600"/>
        </w:tabs>
        <w:ind w:left="3600" w:hanging="360"/>
      </w:pPr>
      <w:rPr>
        <w:rFonts w:ascii="Symbol" w:hAnsi="Symbol" w:hint="default"/>
      </w:rPr>
    </w:lvl>
    <w:lvl w:ilvl="4" w:tplc="041F0003" w:tentative="1">
      <w:start w:val="1"/>
      <w:numFmt w:val="bullet"/>
      <w:lvlText w:val="o"/>
      <w:lvlJc w:val="left"/>
      <w:pPr>
        <w:tabs>
          <w:tab w:val="num" w:pos="4320"/>
        </w:tabs>
        <w:ind w:left="4320" w:hanging="360"/>
      </w:pPr>
      <w:rPr>
        <w:rFonts w:ascii="Courier New" w:hAnsi="Courier New" w:hint="default"/>
      </w:rPr>
    </w:lvl>
    <w:lvl w:ilvl="5" w:tplc="041F0005" w:tentative="1">
      <w:start w:val="1"/>
      <w:numFmt w:val="bullet"/>
      <w:lvlText w:val=""/>
      <w:lvlJc w:val="left"/>
      <w:pPr>
        <w:tabs>
          <w:tab w:val="num" w:pos="5040"/>
        </w:tabs>
        <w:ind w:left="5040" w:hanging="360"/>
      </w:pPr>
      <w:rPr>
        <w:rFonts w:ascii="Wingdings" w:hAnsi="Wingdings" w:hint="default"/>
      </w:rPr>
    </w:lvl>
    <w:lvl w:ilvl="6" w:tplc="041F0001" w:tentative="1">
      <w:start w:val="1"/>
      <w:numFmt w:val="bullet"/>
      <w:lvlText w:val=""/>
      <w:lvlJc w:val="left"/>
      <w:pPr>
        <w:tabs>
          <w:tab w:val="num" w:pos="5760"/>
        </w:tabs>
        <w:ind w:left="5760" w:hanging="360"/>
      </w:pPr>
      <w:rPr>
        <w:rFonts w:ascii="Symbol" w:hAnsi="Symbol" w:hint="default"/>
      </w:rPr>
    </w:lvl>
    <w:lvl w:ilvl="7" w:tplc="041F0003" w:tentative="1">
      <w:start w:val="1"/>
      <w:numFmt w:val="bullet"/>
      <w:lvlText w:val="o"/>
      <w:lvlJc w:val="left"/>
      <w:pPr>
        <w:tabs>
          <w:tab w:val="num" w:pos="6480"/>
        </w:tabs>
        <w:ind w:left="6480" w:hanging="360"/>
      </w:pPr>
      <w:rPr>
        <w:rFonts w:ascii="Courier New" w:hAnsi="Courier New" w:hint="default"/>
      </w:rPr>
    </w:lvl>
    <w:lvl w:ilvl="8" w:tplc="041F0005" w:tentative="1">
      <w:start w:val="1"/>
      <w:numFmt w:val="bullet"/>
      <w:lvlText w:val=""/>
      <w:lvlJc w:val="left"/>
      <w:pPr>
        <w:tabs>
          <w:tab w:val="num" w:pos="7200"/>
        </w:tabs>
        <w:ind w:left="7200" w:hanging="360"/>
      </w:pPr>
      <w:rPr>
        <w:rFonts w:ascii="Wingdings" w:hAnsi="Wingdings" w:hint="default"/>
      </w:rPr>
    </w:lvl>
  </w:abstractNum>
  <w:abstractNum w:abstractNumId="36">
    <w:nsid w:val="6CF67692"/>
    <w:multiLevelType w:val="hybridMultilevel"/>
    <w:tmpl w:val="2D1A9DB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7">
    <w:nsid w:val="772517EF"/>
    <w:multiLevelType w:val="hybridMultilevel"/>
    <w:tmpl w:val="BADE8B70"/>
    <w:lvl w:ilvl="0" w:tplc="041F0005">
      <w:start w:val="1"/>
      <w:numFmt w:val="bullet"/>
      <w:lvlText w:val=""/>
      <w:lvlJc w:val="left"/>
      <w:pPr>
        <w:tabs>
          <w:tab w:val="num" w:pos="1080"/>
        </w:tabs>
        <w:ind w:left="1080" w:hanging="360"/>
      </w:pPr>
      <w:rPr>
        <w:rFonts w:ascii="Wingdings" w:hAnsi="Wingdings" w:hint="default"/>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38">
    <w:nsid w:val="7CF04AFB"/>
    <w:multiLevelType w:val="hybridMultilevel"/>
    <w:tmpl w:val="64E8A2A4"/>
    <w:lvl w:ilvl="0" w:tplc="041F0005">
      <w:start w:val="1"/>
      <w:numFmt w:val="bullet"/>
      <w:lvlText w:val=""/>
      <w:lvlJc w:val="left"/>
      <w:pPr>
        <w:tabs>
          <w:tab w:val="num" w:pos="1080"/>
        </w:tabs>
        <w:ind w:left="1080" w:hanging="360"/>
      </w:pPr>
      <w:rPr>
        <w:rFonts w:ascii="Wingdings" w:hAnsi="Wingdings" w:hint="default"/>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num w:numId="1">
    <w:abstractNumId w:val="26"/>
  </w:num>
  <w:num w:numId="2">
    <w:abstractNumId w:val="22"/>
  </w:num>
  <w:num w:numId="3">
    <w:abstractNumId w:val="25"/>
  </w:num>
  <w:num w:numId="4">
    <w:abstractNumId w:val="13"/>
  </w:num>
  <w:num w:numId="5">
    <w:abstractNumId w:val="24"/>
  </w:num>
  <w:num w:numId="6">
    <w:abstractNumId w:val="35"/>
  </w:num>
  <w:num w:numId="7">
    <w:abstractNumId w:val="37"/>
  </w:num>
  <w:num w:numId="8">
    <w:abstractNumId w:val="27"/>
  </w:num>
  <w:num w:numId="9">
    <w:abstractNumId w:val="38"/>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 w:numId="20">
    <w:abstractNumId w:val="30"/>
  </w:num>
  <w:num w:numId="21">
    <w:abstractNumId w:val="15"/>
  </w:num>
  <w:num w:numId="22">
    <w:abstractNumId w:val="17"/>
  </w:num>
  <w:num w:numId="23">
    <w:abstractNumId w:val="12"/>
  </w:num>
  <w:num w:numId="24">
    <w:abstractNumId w:val="34"/>
  </w:num>
  <w:num w:numId="25">
    <w:abstractNumId w:val="36"/>
  </w:num>
  <w:num w:numId="26">
    <w:abstractNumId w:val="33"/>
  </w:num>
  <w:num w:numId="27">
    <w:abstractNumId w:val="20"/>
  </w:num>
  <w:num w:numId="28">
    <w:abstractNumId w:val="19"/>
  </w:num>
  <w:num w:numId="29">
    <w:abstractNumId w:val="21"/>
  </w:num>
  <w:num w:numId="30">
    <w:abstractNumId w:val="23"/>
  </w:num>
  <w:num w:numId="31">
    <w:abstractNumId w:val="18"/>
  </w:num>
  <w:num w:numId="32">
    <w:abstractNumId w:val="29"/>
  </w:num>
  <w:num w:numId="33">
    <w:abstractNumId w:val="28"/>
  </w:num>
  <w:num w:numId="34">
    <w:abstractNumId w:val="14"/>
  </w:num>
  <w:num w:numId="35">
    <w:abstractNumId w:val="16"/>
  </w:num>
  <w:num w:numId="36">
    <w:abstractNumId w:val="11"/>
  </w:num>
  <w:num w:numId="37">
    <w:abstractNumId w:val="31"/>
  </w:num>
  <w:num w:numId="38">
    <w:abstractNumId w:val="32"/>
  </w:num>
  <w:num w:numId="39">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grammar="clean"/>
  <w:stylePaneFormatFilter w:val="3F01"/>
  <w:defaultTabStop w:val="720"/>
  <w:drawingGridHorizontalSpacing w:val="187"/>
  <w:displayVerticalDrawingGridEvery w:val="2"/>
  <w:noPunctuationKerning/>
  <w:characterSpacingControl w:val="doNotCompress"/>
  <w:footnotePr>
    <w:footnote w:id="-1"/>
    <w:footnote w:id="0"/>
  </w:footnotePr>
  <w:endnotePr>
    <w:endnote w:id="-1"/>
    <w:endnote w:id="0"/>
  </w:endnotePr>
  <w:compat/>
  <w:rsids>
    <w:rsidRoot w:val="00A85E7F"/>
    <w:rsid w:val="00002734"/>
    <w:rsid w:val="00003E8E"/>
    <w:rsid w:val="00006459"/>
    <w:rsid w:val="00006657"/>
    <w:rsid w:val="00010CEE"/>
    <w:rsid w:val="00015A89"/>
    <w:rsid w:val="00017C61"/>
    <w:rsid w:val="000255AB"/>
    <w:rsid w:val="0002663A"/>
    <w:rsid w:val="00026CDA"/>
    <w:rsid w:val="000270B5"/>
    <w:rsid w:val="00027C24"/>
    <w:rsid w:val="0003202C"/>
    <w:rsid w:val="00045158"/>
    <w:rsid w:val="000514BD"/>
    <w:rsid w:val="000519F4"/>
    <w:rsid w:val="0005254A"/>
    <w:rsid w:val="00056415"/>
    <w:rsid w:val="000628E3"/>
    <w:rsid w:val="00063F21"/>
    <w:rsid w:val="000646DF"/>
    <w:rsid w:val="00064CB4"/>
    <w:rsid w:val="00070531"/>
    <w:rsid w:val="00072136"/>
    <w:rsid w:val="00072366"/>
    <w:rsid w:val="0007462B"/>
    <w:rsid w:val="00074C83"/>
    <w:rsid w:val="000758A9"/>
    <w:rsid w:val="00076AD7"/>
    <w:rsid w:val="00082171"/>
    <w:rsid w:val="00082257"/>
    <w:rsid w:val="0008727E"/>
    <w:rsid w:val="00087E80"/>
    <w:rsid w:val="00095ECC"/>
    <w:rsid w:val="00097DBA"/>
    <w:rsid w:val="00097DBF"/>
    <w:rsid w:val="000A48DF"/>
    <w:rsid w:val="000A51C7"/>
    <w:rsid w:val="000A5FC0"/>
    <w:rsid w:val="000A7C45"/>
    <w:rsid w:val="000B50FD"/>
    <w:rsid w:val="000B5385"/>
    <w:rsid w:val="000B66E2"/>
    <w:rsid w:val="000C04DE"/>
    <w:rsid w:val="000C7F5B"/>
    <w:rsid w:val="000D232E"/>
    <w:rsid w:val="000D452A"/>
    <w:rsid w:val="000D45C7"/>
    <w:rsid w:val="000E3C0E"/>
    <w:rsid w:val="000E51EF"/>
    <w:rsid w:val="000E757C"/>
    <w:rsid w:val="000F5AD2"/>
    <w:rsid w:val="000F5B24"/>
    <w:rsid w:val="000F5D58"/>
    <w:rsid w:val="000F5E1C"/>
    <w:rsid w:val="000F60BD"/>
    <w:rsid w:val="001034F0"/>
    <w:rsid w:val="00117394"/>
    <w:rsid w:val="001217B7"/>
    <w:rsid w:val="00126338"/>
    <w:rsid w:val="00131389"/>
    <w:rsid w:val="00131C3C"/>
    <w:rsid w:val="001378C7"/>
    <w:rsid w:val="00140A82"/>
    <w:rsid w:val="001413CB"/>
    <w:rsid w:val="00142BE8"/>
    <w:rsid w:val="001444D3"/>
    <w:rsid w:val="001453A6"/>
    <w:rsid w:val="00145D18"/>
    <w:rsid w:val="001460B5"/>
    <w:rsid w:val="00151F53"/>
    <w:rsid w:val="001542E0"/>
    <w:rsid w:val="00155C2F"/>
    <w:rsid w:val="00167D67"/>
    <w:rsid w:val="00167FE4"/>
    <w:rsid w:val="00173A52"/>
    <w:rsid w:val="00176332"/>
    <w:rsid w:val="0017686C"/>
    <w:rsid w:val="00176FCA"/>
    <w:rsid w:val="0018060F"/>
    <w:rsid w:val="0018422D"/>
    <w:rsid w:val="00184EB6"/>
    <w:rsid w:val="00194FAB"/>
    <w:rsid w:val="001969F7"/>
    <w:rsid w:val="001A09CB"/>
    <w:rsid w:val="001A23CE"/>
    <w:rsid w:val="001A3599"/>
    <w:rsid w:val="001A4F31"/>
    <w:rsid w:val="001A65F0"/>
    <w:rsid w:val="001A6F6B"/>
    <w:rsid w:val="001B2620"/>
    <w:rsid w:val="001B28BA"/>
    <w:rsid w:val="001B2AAC"/>
    <w:rsid w:val="001B3205"/>
    <w:rsid w:val="001C53D6"/>
    <w:rsid w:val="001C547F"/>
    <w:rsid w:val="001D0358"/>
    <w:rsid w:val="001D2721"/>
    <w:rsid w:val="001D39E3"/>
    <w:rsid w:val="001D7212"/>
    <w:rsid w:val="001D7421"/>
    <w:rsid w:val="001E4318"/>
    <w:rsid w:val="001E4AD2"/>
    <w:rsid w:val="001E4C66"/>
    <w:rsid w:val="001F634B"/>
    <w:rsid w:val="00201DF7"/>
    <w:rsid w:val="0020748A"/>
    <w:rsid w:val="002106DE"/>
    <w:rsid w:val="00213414"/>
    <w:rsid w:val="00213520"/>
    <w:rsid w:val="00213E12"/>
    <w:rsid w:val="00213EC1"/>
    <w:rsid w:val="002164C0"/>
    <w:rsid w:val="0022119E"/>
    <w:rsid w:val="0022205D"/>
    <w:rsid w:val="0022387C"/>
    <w:rsid w:val="00223984"/>
    <w:rsid w:val="00224A0B"/>
    <w:rsid w:val="00231D9E"/>
    <w:rsid w:val="00235A32"/>
    <w:rsid w:val="002373B9"/>
    <w:rsid w:val="002401A7"/>
    <w:rsid w:val="002414AD"/>
    <w:rsid w:val="002460E7"/>
    <w:rsid w:val="002461F2"/>
    <w:rsid w:val="0024654F"/>
    <w:rsid w:val="002508D2"/>
    <w:rsid w:val="00252856"/>
    <w:rsid w:val="002539DB"/>
    <w:rsid w:val="00256628"/>
    <w:rsid w:val="00256DCF"/>
    <w:rsid w:val="002650B4"/>
    <w:rsid w:val="00272360"/>
    <w:rsid w:val="00276B9A"/>
    <w:rsid w:val="002831B0"/>
    <w:rsid w:val="0028339B"/>
    <w:rsid w:val="00287B68"/>
    <w:rsid w:val="002919E5"/>
    <w:rsid w:val="00296DE2"/>
    <w:rsid w:val="002A2510"/>
    <w:rsid w:val="002A2514"/>
    <w:rsid w:val="002A32BC"/>
    <w:rsid w:val="002A37F6"/>
    <w:rsid w:val="002A3F99"/>
    <w:rsid w:val="002A456F"/>
    <w:rsid w:val="002A4742"/>
    <w:rsid w:val="002A5201"/>
    <w:rsid w:val="002A5877"/>
    <w:rsid w:val="002A6ADF"/>
    <w:rsid w:val="002B0D2C"/>
    <w:rsid w:val="002B52A4"/>
    <w:rsid w:val="002B6EBC"/>
    <w:rsid w:val="002C0B5A"/>
    <w:rsid w:val="002C16DA"/>
    <w:rsid w:val="002C245A"/>
    <w:rsid w:val="002C34EB"/>
    <w:rsid w:val="002C6D4C"/>
    <w:rsid w:val="002C765D"/>
    <w:rsid w:val="002D05B2"/>
    <w:rsid w:val="002D2553"/>
    <w:rsid w:val="002E0DF6"/>
    <w:rsid w:val="002E1054"/>
    <w:rsid w:val="002E113D"/>
    <w:rsid w:val="002E2AD1"/>
    <w:rsid w:val="002F0527"/>
    <w:rsid w:val="002F16A9"/>
    <w:rsid w:val="002F1C5C"/>
    <w:rsid w:val="002F1E20"/>
    <w:rsid w:val="002F26D2"/>
    <w:rsid w:val="002F3DB5"/>
    <w:rsid w:val="002F3DE9"/>
    <w:rsid w:val="002F4A7C"/>
    <w:rsid w:val="002F69F5"/>
    <w:rsid w:val="00300C79"/>
    <w:rsid w:val="0030124F"/>
    <w:rsid w:val="00302363"/>
    <w:rsid w:val="00302B37"/>
    <w:rsid w:val="00305289"/>
    <w:rsid w:val="00310938"/>
    <w:rsid w:val="00311086"/>
    <w:rsid w:val="003129DB"/>
    <w:rsid w:val="00313340"/>
    <w:rsid w:val="00316FFA"/>
    <w:rsid w:val="003224A2"/>
    <w:rsid w:val="003275D0"/>
    <w:rsid w:val="00334E31"/>
    <w:rsid w:val="00336161"/>
    <w:rsid w:val="00343BE0"/>
    <w:rsid w:val="00343CD8"/>
    <w:rsid w:val="00345912"/>
    <w:rsid w:val="003470CC"/>
    <w:rsid w:val="003516A5"/>
    <w:rsid w:val="003526C5"/>
    <w:rsid w:val="00357465"/>
    <w:rsid w:val="00366A76"/>
    <w:rsid w:val="00373444"/>
    <w:rsid w:val="00374EFD"/>
    <w:rsid w:val="003764CB"/>
    <w:rsid w:val="0038072A"/>
    <w:rsid w:val="00380B0A"/>
    <w:rsid w:val="003829BC"/>
    <w:rsid w:val="003843F6"/>
    <w:rsid w:val="0038556C"/>
    <w:rsid w:val="00385A50"/>
    <w:rsid w:val="00390EDC"/>
    <w:rsid w:val="00391B82"/>
    <w:rsid w:val="00393C12"/>
    <w:rsid w:val="00394FEA"/>
    <w:rsid w:val="00395797"/>
    <w:rsid w:val="00397243"/>
    <w:rsid w:val="00397380"/>
    <w:rsid w:val="003A23BF"/>
    <w:rsid w:val="003A2427"/>
    <w:rsid w:val="003A47DA"/>
    <w:rsid w:val="003B5461"/>
    <w:rsid w:val="003B5B2D"/>
    <w:rsid w:val="003B5F14"/>
    <w:rsid w:val="003B6B1D"/>
    <w:rsid w:val="003B7FCB"/>
    <w:rsid w:val="003C0855"/>
    <w:rsid w:val="003C0988"/>
    <w:rsid w:val="003C526B"/>
    <w:rsid w:val="003C6551"/>
    <w:rsid w:val="003C734B"/>
    <w:rsid w:val="003D18A3"/>
    <w:rsid w:val="003D2AD7"/>
    <w:rsid w:val="003E0E02"/>
    <w:rsid w:val="003E1B45"/>
    <w:rsid w:val="003E23B7"/>
    <w:rsid w:val="003E2B6D"/>
    <w:rsid w:val="003E317A"/>
    <w:rsid w:val="003E70A4"/>
    <w:rsid w:val="003F042D"/>
    <w:rsid w:val="003F15FB"/>
    <w:rsid w:val="003F2890"/>
    <w:rsid w:val="003F48BC"/>
    <w:rsid w:val="003F5019"/>
    <w:rsid w:val="003F6ECD"/>
    <w:rsid w:val="003F7FBF"/>
    <w:rsid w:val="0040099F"/>
    <w:rsid w:val="00402A2F"/>
    <w:rsid w:val="0040360D"/>
    <w:rsid w:val="00403801"/>
    <w:rsid w:val="00405FE4"/>
    <w:rsid w:val="00407914"/>
    <w:rsid w:val="00413F08"/>
    <w:rsid w:val="0041453D"/>
    <w:rsid w:val="00414D9A"/>
    <w:rsid w:val="004151E8"/>
    <w:rsid w:val="00416A2F"/>
    <w:rsid w:val="0042292E"/>
    <w:rsid w:val="00424395"/>
    <w:rsid w:val="00424939"/>
    <w:rsid w:val="00424BD6"/>
    <w:rsid w:val="00426BAB"/>
    <w:rsid w:val="0043182D"/>
    <w:rsid w:val="0043278C"/>
    <w:rsid w:val="00433FE6"/>
    <w:rsid w:val="00434C02"/>
    <w:rsid w:val="0043641F"/>
    <w:rsid w:val="00436D54"/>
    <w:rsid w:val="00440F98"/>
    <w:rsid w:val="0044226E"/>
    <w:rsid w:val="004441A1"/>
    <w:rsid w:val="00445B8B"/>
    <w:rsid w:val="004468B0"/>
    <w:rsid w:val="004536D8"/>
    <w:rsid w:val="00455CA2"/>
    <w:rsid w:val="00455D88"/>
    <w:rsid w:val="00456617"/>
    <w:rsid w:val="00461CA4"/>
    <w:rsid w:val="004644EB"/>
    <w:rsid w:val="00465019"/>
    <w:rsid w:val="004679E6"/>
    <w:rsid w:val="00470C27"/>
    <w:rsid w:val="00472341"/>
    <w:rsid w:val="00474C23"/>
    <w:rsid w:val="00475D65"/>
    <w:rsid w:val="004762F0"/>
    <w:rsid w:val="00480F20"/>
    <w:rsid w:val="00482681"/>
    <w:rsid w:val="00482D0F"/>
    <w:rsid w:val="00482EC4"/>
    <w:rsid w:val="004845E0"/>
    <w:rsid w:val="004861AE"/>
    <w:rsid w:val="004A0E53"/>
    <w:rsid w:val="004A2DD6"/>
    <w:rsid w:val="004A3774"/>
    <w:rsid w:val="004A4427"/>
    <w:rsid w:val="004A6D29"/>
    <w:rsid w:val="004B2A61"/>
    <w:rsid w:val="004B4D4D"/>
    <w:rsid w:val="004B4E7C"/>
    <w:rsid w:val="004B7CBB"/>
    <w:rsid w:val="004C2D0A"/>
    <w:rsid w:val="004C7628"/>
    <w:rsid w:val="004E358B"/>
    <w:rsid w:val="004E76C7"/>
    <w:rsid w:val="004E7AAD"/>
    <w:rsid w:val="004F15BD"/>
    <w:rsid w:val="004F3EBC"/>
    <w:rsid w:val="004F4EA4"/>
    <w:rsid w:val="00500B3A"/>
    <w:rsid w:val="00502992"/>
    <w:rsid w:val="00503779"/>
    <w:rsid w:val="00522F94"/>
    <w:rsid w:val="00523CAD"/>
    <w:rsid w:val="00524D1D"/>
    <w:rsid w:val="00526B84"/>
    <w:rsid w:val="005323B3"/>
    <w:rsid w:val="00533E89"/>
    <w:rsid w:val="00534E69"/>
    <w:rsid w:val="005373BF"/>
    <w:rsid w:val="00540E5D"/>
    <w:rsid w:val="005426AD"/>
    <w:rsid w:val="00543385"/>
    <w:rsid w:val="00545D55"/>
    <w:rsid w:val="005508BE"/>
    <w:rsid w:val="00551A04"/>
    <w:rsid w:val="00552A9E"/>
    <w:rsid w:val="00554476"/>
    <w:rsid w:val="00554C7A"/>
    <w:rsid w:val="00555D68"/>
    <w:rsid w:val="00557A1B"/>
    <w:rsid w:val="00562672"/>
    <w:rsid w:val="00564BD5"/>
    <w:rsid w:val="00565A14"/>
    <w:rsid w:val="00565E0E"/>
    <w:rsid w:val="005708C4"/>
    <w:rsid w:val="0057194A"/>
    <w:rsid w:val="005720F7"/>
    <w:rsid w:val="005723B7"/>
    <w:rsid w:val="00574DAE"/>
    <w:rsid w:val="005968C8"/>
    <w:rsid w:val="00596FCD"/>
    <w:rsid w:val="005A7EAF"/>
    <w:rsid w:val="005B0F9A"/>
    <w:rsid w:val="005B4A3C"/>
    <w:rsid w:val="005B5A99"/>
    <w:rsid w:val="005C2391"/>
    <w:rsid w:val="005C26FD"/>
    <w:rsid w:val="005C79C7"/>
    <w:rsid w:val="005D0C1B"/>
    <w:rsid w:val="005D3141"/>
    <w:rsid w:val="005D63B4"/>
    <w:rsid w:val="005D7C3A"/>
    <w:rsid w:val="005E2346"/>
    <w:rsid w:val="005E4BF9"/>
    <w:rsid w:val="005F06C0"/>
    <w:rsid w:val="005F44D6"/>
    <w:rsid w:val="005F749F"/>
    <w:rsid w:val="006046F0"/>
    <w:rsid w:val="00610477"/>
    <w:rsid w:val="00610A91"/>
    <w:rsid w:val="00610B5E"/>
    <w:rsid w:val="006111C6"/>
    <w:rsid w:val="0061147B"/>
    <w:rsid w:val="00612293"/>
    <w:rsid w:val="00612CBB"/>
    <w:rsid w:val="00612D63"/>
    <w:rsid w:val="00614C8C"/>
    <w:rsid w:val="006210BB"/>
    <w:rsid w:val="006236E4"/>
    <w:rsid w:val="006279F6"/>
    <w:rsid w:val="00631AE4"/>
    <w:rsid w:val="0063219C"/>
    <w:rsid w:val="00632EDA"/>
    <w:rsid w:val="00635070"/>
    <w:rsid w:val="0064199B"/>
    <w:rsid w:val="00643EB2"/>
    <w:rsid w:val="00646816"/>
    <w:rsid w:val="006551C9"/>
    <w:rsid w:val="0065711F"/>
    <w:rsid w:val="0065791A"/>
    <w:rsid w:val="006602B8"/>
    <w:rsid w:val="006620EA"/>
    <w:rsid w:val="00663217"/>
    <w:rsid w:val="0066571C"/>
    <w:rsid w:val="006665CE"/>
    <w:rsid w:val="00673A01"/>
    <w:rsid w:val="006768AA"/>
    <w:rsid w:val="006807F7"/>
    <w:rsid w:val="00681D0F"/>
    <w:rsid w:val="0068210E"/>
    <w:rsid w:val="00683A05"/>
    <w:rsid w:val="00683DA2"/>
    <w:rsid w:val="00684B0B"/>
    <w:rsid w:val="006906CF"/>
    <w:rsid w:val="006941A4"/>
    <w:rsid w:val="006A0635"/>
    <w:rsid w:val="006A0645"/>
    <w:rsid w:val="006A3A11"/>
    <w:rsid w:val="006B256D"/>
    <w:rsid w:val="006B7E23"/>
    <w:rsid w:val="006C0CE4"/>
    <w:rsid w:val="006C1682"/>
    <w:rsid w:val="006C43D8"/>
    <w:rsid w:val="006C4C09"/>
    <w:rsid w:val="006C6130"/>
    <w:rsid w:val="006D105F"/>
    <w:rsid w:val="006D1D4B"/>
    <w:rsid w:val="006D342D"/>
    <w:rsid w:val="006D76AE"/>
    <w:rsid w:val="006D7CEC"/>
    <w:rsid w:val="006E124F"/>
    <w:rsid w:val="006E434C"/>
    <w:rsid w:val="006E4ECC"/>
    <w:rsid w:val="006E6ACF"/>
    <w:rsid w:val="006E73A3"/>
    <w:rsid w:val="006F0F2A"/>
    <w:rsid w:val="006F24FE"/>
    <w:rsid w:val="006F4DBB"/>
    <w:rsid w:val="006F7BB8"/>
    <w:rsid w:val="0070041A"/>
    <w:rsid w:val="0070123E"/>
    <w:rsid w:val="0070404D"/>
    <w:rsid w:val="007050C0"/>
    <w:rsid w:val="0071000A"/>
    <w:rsid w:val="007109CE"/>
    <w:rsid w:val="00712066"/>
    <w:rsid w:val="007137D7"/>
    <w:rsid w:val="00713E30"/>
    <w:rsid w:val="00713EBB"/>
    <w:rsid w:val="00714779"/>
    <w:rsid w:val="007178ED"/>
    <w:rsid w:val="00720286"/>
    <w:rsid w:val="007228F5"/>
    <w:rsid w:val="00722FF0"/>
    <w:rsid w:val="007244D8"/>
    <w:rsid w:val="00725112"/>
    <w:rsid w:val="00727176"/>
    <w:rsid w:val="007276F9"/>
    <w:rsid w:val="00727AD1"/>
    <w:rsid w:val="00727BE7"/>
    <w:rsid w:val="007349E8"/>
    <w:rsid w:val="00734A9A"/>
    <w:rsid w:val="00736C28"/>
    <w:rsid w:val="007438B0"/>
    <w:rsid w:val="00744427"/>
    <w:rsid w:val="007457E6"/>
    <w:rsid w:val="00750A99"/>
    <w:rsid w:val="00750FFE"/>
    <w:rsid w:val="00752E1D"/>
    <w:rsid w:val="007540C9"/>
    <w:rsid w:val="00757F68"/>
    <w:rsid w:val="00760941"/>
    <w:rsid w:val="007617A5"/>
    <w:rsid w:val="00761820"/>
    <w:rsid w:val="00763429"/>
    <w:rsid w:val="00763ED4"/>
    <w:rsid w:val="00764F0F"/>
    <w:rsid w:val="00770806"/>
    <w:rsid w:val="00770A63"/>
    <w:rsid w:val="00772AB2"/>
    <w:rsid w:val="00775B30"/>
    <w:rsid w:val="0078141C"/>
    <w:rsid w:val="00781840"/>
    <w:rsid w:val="00786C5B"/>
    <w:rsid w:val="007911A4"/>
    <w:rsid w:val="00792C44"/>
    <w:rsid w:val="0079334C"/>
    <w:rsid w:val="00793512"/>
    <w:rsid w:val="00793F9E"/>
    <w:rsid w:val="007948B0"/>
    <w:rsid w:val="00796858"/>
    <w:rsid w:val="007A5CBE"/>
    <w:rsid w:val="007A736A"/>
    <w:rsid w:val="007B50F0"/>
    <w:rsid w:val="007B5127"/>
    <w:rsid w:val="007B51D4"/>
    <w:rsid w:val="007B751F"/>
    <w:rsid w:val="007C02ED"/>
    <w:rsid w:val="007C2762"/>
    <w:rsid w:val="007C532E"/>
    <w:rsid w:val="007C7E03"/>
    <w:rsid w:val="007D2408"/>
    <w:rsid w:val="007D3899"/>
    <w:rsid w:val="007D3ED3"/>
    <w:rsid w:val="007D5068"/>
    <w:rsid w:val="007D58D6"/>
    <w:rsid w:val="007D726D"/>
    <w:rsid w:val="007E0C01"/>
    <w:rsid w:val="007E0C1B"/>
    <w:rsid w:val="007E2596"/>
    <w:rsid w:val="007E2A96"/>
    <w:rsid w:val="007E4BAD"/>
    <w:rsid w:val="007F05EB"/>
    <w:rsid w:val="007F1780"/>
    <w:rsid w:val="007F6BA6"/>
    <w:rsid w:val="00800E28"/>
    <w:rsid w:val="00801B9E"/>
    <w:rsid w:val="00804334"/>
    <w:rsid w:val="00810D44"/>
    <w:rsid w:val="00820721"/>
    <w:rsid w:val="00824A5C"/>
    <w:rsid w:val="00833FA5"/>
    <w:rsid w:val="00833FA8"/>
    <w:rsid w:val="008355E0"/>
    <w:rsid w:val="00837BC4"/>
    <w:rsid w:val="00840C56"/>
    <w:rsid w:val="00840C78"/>
    <w:rsid w:val="00840D5C"/>
    <w:rsid w:val="00841BA3"/>
    <w:rsid w:val="00847B54"/>
    <w:rsid w:val="00850910"/>
    <w:rsid w:val="00852D95"/>
    <w:rsid w:val="00854E2E"/>
    <w:rsid w:val="0085607E"/>
    <w:rsid w:val="008575A9"/>
    <w:rsid w:val="008640DA"/>
    <w:rsid w:val="00865744"/>
    <w:rsid w:val="00870F1B"/>
    <w:rsid w:val="0087154D"/>
    <w:rsid w:val="0087167E"/>
    <w:rsid w:val="008718A1"/>
    <w:rsid w:val="00873AFF"/>
    <w:rsid w:val="0087659B"/>
    <w:rsid w:val="00876C3A"/>
    <w:rsid w:val="00877A90"/>
    <w:rsid w:val="00877D88"/>
    <w:rsid w:val="008839B0"/>
    <w:rsid w:val="00883ED7"/>
    <w:rsid w:val="008847DA"/>
    <w:rsid w:val="008867E1"/>
    <w:rsid w:val="00893A66"/>
    <w:rsid w:val="00894266"/>
    <w:rsid w:val="0089754A"/>
    <w:rsid w:val="008A11A6"/>
    <w:rsid w:val="008A12C9"/>
    <w:rsid w:val="008A1DBE"/>
    <w:rsid w:val="008A3755"/>
    <w:rsid w:val="008A50E4"/>
    <w:rsid w:val="008A5849"/>
    <w:rsid w:val="008B0386"/>
    <w:rsid w:val="008B10B1"/>
    <w:rsid w:val="008B22E7"/>
    <w:rsid w:val="008B3621"/>
    <w:rsid w:val="008B3FBD"/>
    <w:rsid w:val="008B482B"/>
    <w:rsid w:val="008B5339"/>
    <w:rsid w:val="008B7FFB"/>
    <w:rsid w:val="008C03F5"/>
    <w:rsid w:val="008C295D"/>
    <w:rsid w:val="008C30BB"/>
    <w:rsid w:val="008C3813"/>
    <w:rsid w:val="008C5E10"/>
    <w:rsid w:val="008C72EF"/>
    <w:rsid w:val="008D0ED7"/>
    <w:rsid w:val="008D1294"/>
    <w:rsid w:val="008D1582"/>
    <w:rsid w:val="008D5A33"/>
    <w:rsid w:val="008E1303"/>
    <w:rsid w:val="008E19D7"/>
    <w:rsid w:val="008E3B99"/>
    <w:rsid w:val="008F013A"/>
    <w:rsid w:val="008F03EB"/>
    <w:rsid w:val="008F52EE"/>
    <w:rsid w:val="008F7CBE"/>
    <w:rsid w:val="0091024F"/>
    <w:rsid w:val="009140F8"/>
    <w:rsid w:val="00923F43"/>
    <w:rsid w:val="0092400E"/>
    <w:rsid w:val="00925A14"/>
    <w:rsid w:val="00930182"/>
    <w:rsid w:val="009311D9"/>
    <w:rsid w:val="00931646"/>
    <w:rsid w:val="009341A4"/>
    <w:rsid w:val="0093547D"/>
    <w:rsid w:val="009423B9"/>
    <w:rsid w:val="009432A3"/>
    <w:rsid w:val="00950F8F"/>
    <w:rsid w:val="00951C29"/>
    <w:rsid w:val="00952529"/>
    <w:rsid w:val="009541FB"/>
    <w:rsid w:val="00954EE6"/>
    <w:rsid w:val="009562B4"/>
    <w:rsid w:val="00957A5B"/>
    <w:rsid w:val="009622FD"/>
    <w:rsid w:val="00962A40"/>
    <w:rsid w:val="00962EA3"/>
    <w:rsid w:val="009646AE"/>
    <w:rsid w:val="009666E1"/>
    <w:rsid w:val="00967991"/>
    <w:rsid w:val="00971573"/>
    <w:rsid w:val="0097342D"/>
    <w:rsid w:val="00976562"/>
    <w:rsid w:val="00981B50"/>
    <w:rsid w:val="00985029"/>
    <w:rsid w:val="00987069"/>
    <w:rsid w:val="009909A2"/>
    <w:rsid w:val="00991A51"/>
    <w:rsid w:val="00991F44"/>
    <w:rsid w:val="00994C81"/>
    <w:rsid w:val="00995822"/>
    <w:rsid w:val="00996347"/>
    <w:rsid w:val="009A2680"/>
    <w:rsid w:val="009A3395"/>
    <w:rsid w:val="009A390E"/>
    <w:rsid w:val="009B136E"/>
    <w:rsid w:val="009B3283"/>
    <w:rsid w:val="009B5FB9"/>
    <w:rsid w:val="009B6EE6"/>
    <w:rsid w:val="009C0741"/>
    <w:rsid w:val="009C2082"/>
    <w:rsid w:val="009C4393"/>
    <w:rsid w:val="009C4CCF"/>
    <w:rsid w:val="009C57A3"/>
    <w:rsid w:val="009C758B"/>
    <w:rsid w:val="009D2565"/>
    <w:rsid w:val="009D5C21"/>
    <w:rsid w:val="009D7C36"/>
    <w:rsid w:val="009E3EE4"/>
    <w:rsid w:val="009E466C"/>
    <w:rsid w:val="009E5CFF"/>
    <w:rsid w:val="009F025F"/>
    <w:rsid w:val="009F3E25"/>
    <w:rsid w:val="009F477D"/>
    <w:rsid w:val="009F75B6"/>
    <w:rsid w:val="00A0370A"/>
    <w:rsid w:val="00A0402D"/>
    <w:rsid w:val="00A046B8"/>
    <w:rsid w:val="00A0561C"/>
    <w:rsid w:val="00A06A33"/>
    <w:rsid w:val="00A10CDD"/>
    <w:rsid w:val="00A12701"/>
    <w:rsid w:val="00A141AF"/>
    <w:rsid w:val="00A1730C"/>
    <w:rsid w:val="00A22FFC"/>
    <w:rsid w:val="00A2300E"/>
    <w:rsid w:val="00A320AA"/>
    <w:rsid w:val="00A33BC9"/>
    <w:rsid w:val="00A369FB"/>
    <w:rsid w:val="00A36EFC"/>
    <w:rsid w:val="00A401B6"/>
    <w:rsid w:val="00A42A78"/>
    <w:rsid w:val="00A436A7"/>
    <w:rsid w:val="00A46204"/>
    <w:rsid w:val="00A477D6"/>
    <w:rsid w:val="00A54550"/>
    <w:rsid w:val="00A5491B"/>
    <w:rsid w:val="00A5501D"/>
    <w:rsid w:val="00A5726F"/>
    <w:rsid w:val="00A60188"/>
    <w:rsid w:val="00A64859"/>
    <w:rsid w:val="00A64D70"/>
    <w:rsid w:val="00A7084E"/>
    <w:rsid w:val="00A72807"/>
    <w:rsid w:val="00A73DD1"/>
    <w:rsid w:val="00A75D4E"/>
    <w:rsid w:val="00A776BA"/>
    <w:rsid w:val="00A80667"/>
    <w:rsid w:val="00A83DB5"/>
    <w:rsid w:val="00A84D5A"/>
    <w:rsid w:val="00A859C4"/>
    <w:rsid w:val="00A85E7F"/>
    <w:rsid w:val="00A8665F"/>
    <w:rsid w:val="00A877E1"/>
    <w:rsid w:val="00A94C34"/>
    <w:rsid w:val="00A94CD9"/>
    <w:rsid w:val="00A970B3"/>
    <w:rsid w:val="00A972A2"/>
    <w:rsid w:val="00AA0306"/>
    <w:rsid w:val="00AB0ADF"/>
    <w:rsid w:val="00AB1539"/>
    <w:rsid w:val="00AB31D9"/>
    <w:rsid w:val="00AB4344"/>
    <w:rsid w:val="00AB7802"/>
    <w:rsid w:val="00AC4E68"/>
    <w:rsid w:val="00AC5D18"/>
    <w:rsid w:val="00AD6DF7"/>
    <w:rsid w:val="00AE42DC"/>
    <w:rsid w:val="00AE6A12"/>
    <w:rsid w:val="00AF0AF6"/>
    <w:rsid w:val="00AF2C4E"/>
    <w:rsid w:val="00AF2E4E"/>
    <w:rsid w:val="00AF3354"/>
    <w:rsid w:val="00AF548D"/>
    <w:rsid w:val="00B03368"/>
    <w:rsid w:val="00B0374C"/>
    <w:rsid w:val="00B0426E"/>
    <w:rsid w:val="00B04BC7"/>
    <w:rsid w:val="00B07A76"/>
    <w:rsid w:val="00B113D8"/>
    <w:rsid w:val="00B12144"/>
    <w:rsid w:val="00B14293"/>
    <w:rsid w:val="00B165C8"/>
    <w:rsid w:val="00B20638"/>
    <w:rsid w:val="00B20B91"/>
    <w:rsid w:val="00B2703A"/>
    <w:rsid w:val="00B32664"/>
    <w:rsid w:val="00B35F78"/>
    <w:rsid w:val="00B37911"/>
    <w:rsid w:val="00B37B44"/>
    <w:rsid w:val="00B37CF5"/>
    <w:rsid w:val="00B42033"/>
    <w:rsid w:val="00B42950"/>
    <w:rsid w:val="00B51F2C"/>
    <w:rsid w:val="00B53AB5"/>
    <w:rsid w:val="00B54517"/>
    <w:rsid w:val="00B62D6C"/>
    <w:rsid w:val="00B62EFE"/>
    <w:rsid w:val="00B63B1E"/>
    <w:rsid w:val="00B763F1"/>
    <w:rsid w:val="00B76C22"/>
    <w:rsid w:val="00B81ABA"/>
    <w:rsid w:val="00B828A1"/>
    <w:rsid w:val="00B8296A"/>
    <w:rsid w:val="00B83E70"/>
    <w:rsid w:val="00B84A73"/>
    <w:rsid w:val="00B86002"/>
    <w:rsid w:val="00B91E10"/>
    <w:rsid w:val="00B9204D"/>
    <w:rsid w:val="00B9508D"/>
    <w:rsid w:val="00B953AC"/>
    <w:rsid w:val="00B957C7"/>
    <w:rsid w:val="00BA3CE6"/>
    <w:rsid w:val="00BA451B"/>
    <w:rsid w:val="00BA786F"/>
    <w:rsid w:val="00BB04D2"/>
    <w:rsid w:val="00BB194A"/>
    <w:rsid w:val="00BB1FE9"/>
    <w:rsid w:val="00BB2DCE"/>
    <w:rsid w:val="00BB56EE"/>
    <w:rsid w:val="00BB77E9"/>
    <w:rsid w:val="00BC0F44"/>
    <w:rsid w:val="00BC1281"/>
    <w:rsid w:val="00BC226D"/>
    <w:rsid w:val="00BC4082"/>
    <w:rsid w:val="00BC52CB"/>
    <w:rsid w:val="00BC7B7D"/>
    <w:rsid w:val="00BD08E4"/>
    <w:rsid w:val="00BD1A45"/>
    <w:rsid w:val="00BD36BC"/>
    <w:rsid w:val="00BD41C9"/>
    <w:rsid w:val="00BD566B"/>
    <w:rsid w:val="00BE1293"/>
    <w:rsid w:val="00BF0CB1"/>
    <w:rsid w:val="00BF17B4"/>
    <w:rsid w:val="00BF2BA4"/>
    <w:rsid w:val="00BF4EC0"/>
    <w:rsid w:val="00BF66DD"/>
    <w:rsid w:val="00BF724A"/>
    <w:rsid w:val="00C022DE"/>
    <w:rsid w:val="00C0459D"/>
    <w:rsid w:val="00C07835"/>
    <w:rsid w:val="00C07D2A"/>
    <w:rsid w:val="00C103B4"/>
    <w:rsid w:val="00C107B6"/>
    <w:rsid w:val="00C14964"/>
    <w:rsid w:val="00C16A34"/>
    <w:rsid w:val="00C20F2D"/>
    <w:rsid w:val="00C21290"/>
    <w:rsid w:val="00C23356"/>
    <w:rsid w:val="00C24913"/>
    <w:rsid w:val="00C27C6B"/>
    <w:rsid w:val="00C32AA8"/>
    <w:rsid w:val="00C3308B"/>
    <w:rsid w:val="00C3400F"/>
    <w:rsid w:val="00C40713"/>
    <w:rsid w:val="00C4145F"/>
    <w:rsid w:val="00C50C96"/>
    <w:rsid w:val="00C52CE6"/>
    <w:rsid w:val="00C52FD9"/>
    <w:rsid w:val="00C5609F"/>
    <w:rsid w:val="00C610AE"/>
    <w:rsid w:val="00C6156A"/>
    <w:rsid w:val="00C64FDF"/>
    <w:rsid w:val="00C6546B"/>
    <w:rsid w:val="00C66058"/>
    <w:rsid w:val="00C67FCE"/>
    <w:rsid w:val="00C7316C"/>
    <w:rsid w:val="00C7563B"/>
    <w:rsid w:val="00C77D62"/>
    <w:rsid w:val="00C826AC"/>
    <w:rsid w:val="00C82929"/>
    <w:rsid w:val="00C85804"/>
    <w:rsid w:val="00C86C2C"/>
    <w:rsid w:val="00C90302"/>
    <w:rsid w:val="00C908E5"/>
    <w:rsid w:val="00C91737"/>
    <w:rsid w:val="00C92383"/>
    <w:rsid w:val="00C934BC"/>
    <w:rsid w:val="00C95513"/>
    <w:rsid w:val="00CA36F0"/>
    <w:rsid w:val="00CA59EF"/>
    <w:rsid w:val="00CA6B48"/>
    <w:rsid w:val="00CB3DEB"/>
    <w:rsid w:val="00CB4939"/>
    <w:rsid w:val="00CC5D8D"/>
    <w:rsid w:val="00CD2008"/>
    <w:rsid w:val="00CD2CDB"/>
    <w:rsid w:val="00CD3717"/>
    <w:rsid w:val="00CD393F"/>
    <w:rsid w:val="00CE7063"/>
    <w:rsid w:val="00CE73EE"/>
    <w:rsid w:val="00CF16E4"/>
    <w:rsid w:val="00CF21F6"/>
    <w:rsid w:val="00CF45E0"/>
    <w:rsid w:val="00CF5B37"/>
    <w:rsid w:val="00CF66B2"/>
    <w:rsid w:val="00CF7230"/>
    <w:rsid w:val="00D00309"/>
    <w:rsid w:val="00D02AC0"/>
    <w:rsid w:val="00D03D1D"/>
    <w:rsid w:val="00D04C0D"/>
    <w:rsid w:val="00D04E2E"/>
    <w:rsid w:val="00D04F2B"/>
    <w:rsid w:val="00D078F5"/>
    <w:rsid w:val="00D079EC"/>
    <w:rsid w:val="00D23EC1"/>
    <w:rsid w:val="00D2513F"/>
    <w:rsid w:val="00D25854"/>
    <w:rsid w:val="00D3206C"/>
    <w:rsid w:val="00D326AF"/>
    <w:rsid w:val="00D32733"/>
    <w:rsid w:val="00D3628B"/>
    <w:rsid w:val="00D36619"/>
    <w:rsid w:val="00D36875"/>
    <w:rsid w:val="00D41ABB"/>
    <w:rsid w:val="00D424DB"/>
    <w:rsid w:val="00D426D4"/>
    <w:rsid w:val="00D45CF3"/>
    <w:rsid w:val="00D463A2"/>
    <w:rsid w:val="00D47B30"/>
    <w:rsid w:val="00D50C44"/>
    <w:rsid w:val="00D52C80"/>
    <w:rsid w:val="00D534C1"/>
    <w:rsid w:val="00D56C80"/>
    <w:rsid w:val="00D60A93"/>
    <w:rsid w:val="00D67292"/>
    <w:rsid w:val="00D70552"/>
    <w:rsid w:val="00D70F0F"/>
    <w:rsid w:val="00D7147D"/>
    <w:rsid w:val="00D71F23"/>
    <w:rsid w:val="00D73F30"/>
    <w:rsid w:val="00D741B2"/>
    <w:rsid w:val="00D7569E"/>
    <w:rsid w:val="00D76E8C"/>
    <w:rsid w:val="00D805CF"/>
    <w:rsid w:val="00D90F3C"/>
    <w:rsid w:val="00D913C2"/>
    <w:rsid w:val="00DA2A00"/>
    <w:rsid w:val="00DA6565"/>
    <w:rsid w:val="00DA6BA3"/>
    <w:rsid w:val="00DB09C6"/>
    <w:rsid w:val="00DB0B1E"/>
    <w:rsid w:val="00DC06AC"/>
    <w:rsid w:val="00DC1F6C"/>
    <w:rsid w:val="00DC5A61"/>
    <w:rsid w:val="00DD0EA1"/>
    <w:rsid w:val="00DD1A1F"/>
    <w:rsid w:val="00DD54E4"/>
    <w:rsid w:val="00DD5901"/>
    <w:rsid w:val="00DE1AA6"/>
    <w:rsid w:val="00DE60D8"/>
    <w:rsid w:val="00DE66CB"/>
    <w:rsid w:val="00DE79B2"/>
    <w:rsid w:val="00DF31AB"/>
    <w:rsid w:val="00DF5AFD"/>
    <w:rsid w:val="00DF754F"/>
    <w:rsid w:val="00DF77E9"/>
    <w:rsid w:val="00E0026C"/>
    <w:rsid w:val="00E00ED2"/>
    <w:rsid w:val="00E01DF5"/>
    <w:rsid w:val="00E04CA0"/>
    <w:rsid w:val="00E10C16"/>
    <w:rsid w:val="00E119C4"/>
    <w:rsid w:val="00E14085"/>
    <w:rsid w:val="00E14497"/>
    <w:rsid w:val="00E14697"/>
    <w:rsid w:val="00E1489B"/>
    <w:rsid w:val="00E15C8E"/>
    <w:rsid w:val="00E173FC"/>
    <w:rsid w:val="00E17CAF"/>
    <w:rsid w:val="00E251FA"/>
    <w:rsid w:val="00E2636D"/>
    <w:rsid w:val="00E271D5"/>
    <w:rsid w:val="00E33759"/>
    <w:rsid w:val="00E35148"/>
    <w:rsid w:val="00E41D1A"/>
    <w:rsid w:val="00E43A86"/>
    <w:rsid w:val="00E44123"/>
    <w:rsid w:val="00E454C0"/>
    <w:rsid w:val="00E512AB"/>
    <w:rsid w:val="00E5470A"/>
    <w:rsid w:val="00E5543E"/>
    <w:rsid w:val="00E56FB2"/>
    <w:rsid w:val="00E612CA"/>
    <w:rsid w:val="00E637A2"/>
    <w:rsid w:val="00E70CC1"/>
    <w:rsid w:val="00E7275B"/>
    <w:rsid w:val="00E7747A"/>
    <w:rsid w:val="00E80676"/>
    <w:rsid w:val="00E81780"/>
    <w:rsid w:val="00E85BDD"/>
    <w:rsid w:val="00E86D28"/>
    <w:rsid w:val="00E870E2"/>
    <w:rsid w:val="00E95064"/>
    <w:rsid w:val="00EA01A0"/>
    <w:rsid w:val="00EB183B"/>
    <w:rsid w:val="00EB4459"/>
    <w:rsid w:val="00EB5913"/>
    <w:rsid w:val="00EB5FEC"/>
    <w:rsid w:val="00EB6607"/>
    <w:rsid w:val="00EC3CAC"/>
    <w:rsid w:val="00EC4B8B"/>
    <w:rsid w:val="00EC77FB"/>
    <w:rsid w:val="00ED06A5"/>
    <w:rsid w:val="00ED0E47"/>
    <w:rsid w:val="00ED27ED"/>
    <w:rsid w:val="00ED73FA"/>
    <w:rsid w:val="00EE0C6F"/>
    <w:rsid w:val="00EE6102"/>
    <w:rsid w:val="00EF078E"/>
    <w:rsid w:val="00EF0A31"/>
    <w:rsid w:val="00EF2F66"/>
    <w:rsid w:val="00F00DF6"/>
    <w:rsid w:val="00F01438"/>
    <w:rsid w:val="00F01B94"/>
    <w:rsid w:val="00F02CBB"/>
    <w:rsid w:val="00F03B1A"/>
    <w:rsid w:val="00F03E0B"/>
    <w:rsid w:val="00F04A71"/>
    <w:rsid w:val="00F1217D"/>
    <w:rsid w:val="00F162E9"/>
    <w:rsid w:val="00F20890"/>
    <w:rsid w:val="00F23A3A"/>
    <w:rsid w:val="00F25E38"/>
    <w:rsid w:val="00F26123"/>
    <w:rsid w:val="00F26339"/>
    <w:rsid w:val="00F30349"/>
    <w:rsid w:val="00F30DBB"/>
    <w:rsid w:val="00F3118F"/>
    <w:rsid w:val="00F35407"/>
    <w:rsid w:val="00F35E3C"/>
    <w:rsid w:val="00F37841"/>
    <w:rsid w:val="00F37865"/>
    <w:rsid w:val="00F409F5"/>
    <w:rsid w:val="00F43F52"/>
    <w:rsid w:val="00F527D6"/>
    <w:rsid w:val="00F55339"/>
    <w:rsid w:val="00F55F5B"/>
    <w:rsid w:val="00F57D57"/>
    <w:rsid w:val="00F60F56"/>
    <w:rsid w:val="00F62A0F"/>
    <w:rsid w:val="00F65FD5"/>
    <w:rsid w:val="00F706DF"/>
    <w:rsid w:val="00F77C45"/>
    <w:rsid w:val="00F77CB0"/>
    <w:rsid w:val="00F80260"/>
    <w:rsid w:val="00F811B2"/>
    <w:rsid w:val="00F83F87"/>
    <w:rsid w:val="00F87BD3"/>
    <w:rsid w:val="00F93389"/>
    <w:rsid w:val="00F95063"/>
    <w:rsid w:val="00FA5D9A"/>
    <w:rsid w:val="00FA7EFE"/>
    <w:rsid w:val="00FC179C"/>
    <w:rsid w:val="00FC2C6E"/>
    <w:rsid w:val="00FC4677"/>
    <w:rsid w:val="00FC66AE"/>
    <w:rsid w:val="00FC7647"/>
    <w:rsid w:val="00FD457A"/>
    <w:rsid w:val="00FD5B18"/>
    <w:rsid w:val="00FE4A48"/>
    <w:rsid w:val="00FE70B4"/>
    <w:rsid w:val="00FF532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martTagType w:namespaceuri="urn:schemas-microsoft-com:office:smarttags" w:name="place"/>
  <w:smartTagType w:namespaceuri="urn:schemas-microsoft-com:office:smarttags" w:name="City"/>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lang w:eastAsia="en-US"/>
    </w:rPr>
  </w:style>
  <w:style w:type="paragraph" w:styleId="Balk1">
    <w:name w:val="heading 1"/>
    <w:basedOn w:val="Normal"/>
    <w:next w:val="Normal"/>
    <w:qFormat/>
    <w:pPr>
      <w:keepNext/>
      <w:jc w:val="center"/>
      <w:outlineLvl w:val="0"/>
    </w:pPr>
    <w:rPr>
      <w:sz w:val="28"/>
      <w:szCs w:val="20"/>
    </w:rPr>
  </w:style>
  <w:style w:type="paragraph" w:styleId="Balk2">
    <w:name w:val="heading 2"/>
    <w:basedOn w:val="Normal"/>
    <w:next w:val="Normal"/>
    <w:qFormat/>
    <w:pPr>
      <w:keepNext/>
      <w:jc w:val="center"/>
      <w:outlineLvl w:val="1"/>
    </w:pPr>
    <w:rPr>
      <w:b/>
      <w:sz w:val="28"/>
      <w:szCs w:val="20"/>
    </w:rPr>
  </w:style>
  <w:style w:type="paragraph" w:styleId="Balk3">
    <w:name w:val="heading 3"/>
    <w:basedOn w:val="Normal"/>
    <w:next w:val="Normal"/>
    <w:qFormat/>
    <w:pPr>
      <w:keepNext/>
      <w:outlineLvl w:val="2"/>
    </w:pPr>
    <w:rPr>
      <w:rFonts w:ascii="Garamond" w:hAnsi="Garamond"/>
      <w:szCs w:val="20"/>
    </w:rPr>
  </w:style>
  <w:style w:type="paragraph" w:styleId="Balk4">
    <w:name w:val="heading 4"/>
    <w:basedOn w:val="Normal"/>
    <w:next w:val="Normal"/>
    <w:qFormat/>
    <w:pPr>
      <w:keepNext/>
      <w:jc w:val="center"/>
      <w:outlineLvl w:val="3"/>
    </w:pPr>
    <w:rPr>
      <w:b/>
      <w:szCs w:val="20"/>
    </w:rPr>
  </w:style>
  <w:style w:type="paragraph" w:styleId="Balk5">
    <w:name w:val="heading 5"/>
    <w:basedOn w:val="Normal"/>
    <w:next w:val="Normal"/>
    <w:qFormat/>
    <w:pPr>
      <w:keepNext/>
      <w:jc w:val="both"/>
      <w:outlineLvl w:val="4"/>
    </w:pPr>
    <w:rPr>
      <w:b/>
      <w:szCs w:val="20"/>
    </w:rPr>
  </w:style>
  <w:style w:type="paragraph" w:styleId="Balk6">
    <w:name w:val="heading 6"/>
    <w:basedOn w:val="Normal"/>
    <w:next w:val="Normal"/>
    <w:qFormat/>
    <w:pPr>
      <w:keepNext/>
      <w:jc w:val="center"/>
      <w:outlineLvl w:val="5"/>
    </w:pPr>
    <w:rPr>
      <w:b/>
      <w:szCs w:val="20"/>
      <w:u w:val="single"/>
    </w:rPr>
  </w:style>
  <w:style w:type="paragraph" w:styleId="Balk7">
    <w:name w:val="heading 7"/>
    <w:basedOn w:val="Normal"/>
    <w:next w:val="Normal"/>
    <w:qFormat/>
    <w:pPr>
      <w:keepNext/>
      <w:jc w:val="right"/>
      <w:outlineLvl w:val="6"/>
    </w:pPr>
    <w:rPr>
      <w:b/>
      <w:bCs/>
    </w:rPr>
  </w:style>
  <w:style w:type="paragraph" w:styleId="Balk8">
    <w:name w:val="heading 8"/>
    <w:basedOn w:val="Normal"/>
    <w:next w:val="Normal"/>
    <w:qFormat/>
    <w:pPr>
      <w:keepNext/>
      <w:jc w:val="center"/>
      <w:outlineLvl w:val="7"/>
    </w:pPr>
    <w:rPr>
      <w:b/>
      <w:szCs w:val="20"/>
      <w:u w:val="single"/>
    </w:rPr>
  </w:style>
  <w:style w:type="paragraph" w:styleId="Balk9">
    <w:name w:val="heading 9"/>
    <w:basedOn w:val="Normal"/>
    <w:next w:val="Normal"/>
    <w:qFormat/>
    <w:pPr>
      <w:keepNext/>
      <w:ind w:left="5812"/>
      <w:jc w:val="center"/>
      <w:outlineLvl w:val="8"/>
    </w:pPr>
    <w:rPr>
      <w:b/>
      <w:bCs/>
      <w:sz w:val="22"/>
    </w:rPr>
  </w:style>
  <w:style w:type="character" w:default="1" w:styleId="VarsaylanParagrafYazTipi">
    <w:name w:val="Default Paragraph Font"/>
    <w:aliases w:val=" Char Char1 Char Char Char Char1 Char Char Char Char Char Char Char Char Char Char Char Char Char Char Char Char"/>
    <w:link w:val="CharChar1CharCharCharChar1CharCharCharCharCharCharCharCharCharCharCharCharCharChar"/>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GvdeMetni">
    <w:name w:val="Body Text"/>
    <w:basedOn w:val="Normal"/>
    <w:rPr>
      <w:b/>
      <w:sz w:val="28"/>
      <w:szCs w:val="20"/>
    </w:rPr>
  </w:style>
  <w:style w:type="paragraph" w:styleId="GvdeMetniGirintisi">
    <w:name w:val="Body Text Indent"/>
    <w:basedOn w:val="Normal"/>
    <w:pPr>
      <w:ind w:firstLine="705"/>
      <w:jc w:val="both"/>
    </w:pPr>
    <w:rPr>
      <w:szCs w:val="20"/>
    </w:rPr>
  </w:style>
  <w:style w:type="paragraph" w:styleId="GvdeMetniGirintisi3">
    <w:name w:val="Body Text Indent 3"/>
    <w:basedOn w:val="Normal"/>
    <w:pPr>
      <w:ind w:firstLine="708"/>
      <w:jc w:val="both"/>
    </w:pPr>
    <w:rPr>
      <w:szCs w:val="20"/>
    </w:rPr>
  </w:style>
  <w:style w:type="paragraph" w:styleId="GvdeMetni2">
    <w:name w:val="Body Text 2"/>
    <w:basedOn w:val="Normal"/>
    <w:pPr>
      <w:jc w:val="both"/>
    </w:pPr>
  </w:style>
  <w:style w:type="paragraph" w:styleId="stbilgi">
    <w:name w:val="header"/>
    <w:basedOn w:val="Normal"/>
    <w:pPr>
      <w:tabs>
        <w:tab w:val="center" w:pos="4536"/>
        <w:tab w:val="right" w:pos="9072"/>
      </w:tabs>
    </w:pPr>
  </w:style>
  <w:style w:type="paragraph" w:styleId="Altbilgi">
    <w:name w:val="footer"/>
    <w:basedOn w:val="Normal"/>
    <w:pPr>
      <w:tabs>
        <w:tab w:val="center" w:pos="4536"/>
        <w:tab w:val="right" w:pos="9072"/>
      </w:tabs>
    </w:pPr>
  </w:style>
  <w:style w:type="character" w:styleId="SayfaNumaras">
    <w:name w:val="page number"/>
    <w:basedOn w:val="VarsaylanParagrafYazTipi"/>
  </w:style>
  <w:style w:type="paragraph" w:styleId="GvdeMetniGirintisi2">
    <w:name w:val="Body Text Indent 2"/>
    <w:basedOn w:val="Normal"/>
    <w:pPr>
      <w:ind w:firstLine="708"/>
      <w:jc w:val="both"/>
    </w:pPr>
    <w:rPr>
      <w:szCs w:val="20"/>
    </w:rPr>
  </w:style>
  <w:style w:type="character" w:styleId="Kpr">
    <w:name w:val="Hyperlink"/>
    <w:rPr>
      <w:color w:val="0000FF"/>
      <w:u w:val="single"/>
    </w:rPr>
  </w:style>
  <w:style w:type="paragraph" w:customStyle="1" w:styleId="BalloonText1">
    <w:name w:val="Balloon Text1"/>
    <w:basedOn w:val="Normal"/>
    <w:semiHidden/>
    <w:rPr>
      <w:rFonts w:ascii="Tahoma" w:hAnsi="Tahoma" w:cs="Tahoma"/>
      <w:sz w:val="16"/>
      <w:szCs w:val="16"/>
    </w:rPr>
  </w:style>
  <w:style w:type="paragraph" w:customStyle="1" w:styleId="timesnewroman">
    <w:name w:val="times new roman"/>
    <w:basedOn w:val="GvdeMetni"/>
    <w:pPr>
      <w:widowControl w:val="0"/>
      <w:overflowPunct w:val="0"/>
      <w:autoSpaceDE w:val="0"/>
      <w:autoSpaceDN w:val="0"/>
      <w:adjustRightInd w:val="0"/>
      <w:jc w:val="center"/>
    </w:pPr>
    <w:rPr>
      <w:bCs/>
      <w:sz w:val="26"/>
    </w:rPr>
  </w:style>
  <w:style w:type="paragraph" w:styleId="KonuBal">
    <w:name w:val="Title"/>
    <w:basedOn w:val="Normal"/>
    <w:qFormat/>
    <w:pPr>
      <w:jc w:val="center"/>
    </w:pPr>
    <w:rPr>
      <w:b/>
    </w:rPr>
  </w:style>
  <w:style w:type="paragraph" w:styleId="NormalWeb">
    <w:name w:val="Normal (Web)"/>
    <w:basedOn w:val="Normal"/>
    <w:pPr>
      <w:spacing w:before="100" w:beforeAutospacing="1" w:after="100" w:afterAutospacing="1"/>
    </w:pPr>
    <w:rPr>
      <w:rFonts w:ascii="Arial Unicode MS" w:eastAsia="Arial Unicode MS" w:hAnsi="Arial Unicode MS" w:cs="Arial Unicode MS"/>
      <w:lang w:val="en-US"/>
    </w:rPr>
  </w:style>
  <w:style w:type="character" w:customStyle="1" w:styleId="style21">
    <w:name w:val="style21"/>
    <w:rPr>
      <w:color w:val="00004F"/>
    </w:rPr>
  </w:style>
  <w:style w:type="paragraph" w:customStyle="1" w:styleId="CharCharCharChar">
    <w:name w:val=" Char Char Char Char"/>
    <w:basedOn w:val="Normal"/>
    <w:rsid w:val="002C765D"/>
    <w:pPr>
      <w:spacing w:after="160" w:line="240" w:lineRule="exact"/>
    </w:pPr>
    <w:rPr>
      <w:rFonts w:ascii="Tahoma" w:hAnsi="Tahoma"/>
      <w:sz w:val="20"/>
      <w:szCs w:val="20"/>
      <w:lang w:val="en-US"/>
    </w:rPr>
  </w:style>
  <w:style w:type="paragraph" w:customStyle="1" w:styleId="CharCharCharCharCharChar1CharCharCharCharCharChar">
    <w:name w:val=" Char Char Char Char Char Char1 Char Char Char Char Char Char"/>
    <w:basedOn w:val="Normal"/>
    <w:link w:val="VarsaylanParagrafYazTipi"/>
    <w:rsid w:val="003F042D"/>
    <w:pPr>
      <w:spacing w:after="160" w:line="240" w:lineRule="exact"/>
    </w:pPr>
    <w:rPr>
      <w:rFonts w:ascii="Tahoma" w:hAnsi="Tahoma"/>
      <w:sz w:val="20"/>
      <w:szCs w:val="20"/>
      <w:lang w:val="en-US"/>
    </w:rPr>
  </w:style>
  <w:style w:type="paragraph" w:customStyle="1" w:styleId="CharChar1CharCharCharChar1CharCharCharCharCharCharCharCharCharCharCharCharCharChar">
    <w:name w:val=" Char Char1 Char Char Char Char1 Char Char Char Char Char Char Char Char Char Char Char Char Char Char"/>
    <w:basedOn w:val="Normal"/>
    <w:link w:val="VarsaylanParagrafYazTipi"/>
    <w:rsid w:val="00A72807"/>
    <w:pPr>
      <w:spacing w:after="160" w:line="240" w:lineRule="exact"/>
    </w:pPr>
    <w:rPr>
      <w:rFonts w:ascii="Tahoma" w:hAnsi="Tahoma"/>
      <w:sz w:val="20"/>
      <w:szCs w:val="20"/>
      <w:lang w:val="en-US"/>
    </w:rPr>
  </w:style>
  <w:style w:type="paragraph" w:customStyle="1" w:styleId="CharCharCharCharCharChar1CharCharCharCharCharCharCharCharCharCharCharCharCharCharCharChar">
    <w:name w:val=" Char Char Char Char Char Char1 Char Char Char Char Char Char Char Char Char Char Char Char Char Char Char Char"/>
    <w:basedOn w:val="Normal"/>
    <w:rsid w:val="00C826AC"/>
    <w:pPr>
      <w:spacing w:after="160" w:line="240" w:lineRule="exact"/>
    </w:pPr>
    <w:rPr>
      <w:rFonts w:ascii="Tahoma" w:hAnsi="Tahoma"/>
      <w:sz w:val="20"/>
      <w:szCs w:val="20"/>
      <w:lang w:val="en-US"/>
    </w:rPr>
  </w:style>
  <w:style w:type="paragraph" w:customStyle="1" w:styleId="CharChar">
    <w:name w:val=" Char Char"/>
    <w:basedOn w:val="Normal"/>
    <w:rsid w:val="00A06A33"/>
    <w:pPr>
      <w:spacing w:after="160" w:line="240" w:lineRule="exact"/>
    </w:pPr>
    <w:rPr>
      <w:rFonts w:ascii="Tahoma" w:hAnsi="Tahoma"/>
      <w:sz w:val="20"/>
      <w:szCs w:val="20"/>
      <w:lang w:val="en-US"/>
    </w:rPr>
  </w:style>
  <w:style w:type="paragraph" w:customStyle="1" w:styleId="CharCharCharCharCharCharCharCharCharCharCharChar">
    <w:name w:val="Char Char Char Char Char Char Char Char Char Char Char Char"/>
    <w:basedOn w:val="Normal"/>
    <w:rsid w:val="009C4393"/>
    <w:pPr>
      <w:spacing w:after="160" w:line="240" w:lineRule="exact"/>
    </w:pPr>
    <w:rPr>
      <w:rFonts w:ascii="Tahoma" w:hAnsi="Tahoma"/>
      <w:sz w:val="20"/>
      <w:szCs w:val="20"/>
      <w:lang w:val="en-US"/>
    </w:rPr>
  </w:style>
  <w:style w:type="paragraph" w:customStyle="1" w:styleId="CharCharCharCharCharCharCharCharCharCharCharCharCharCharCharCharCharCharCharCharCharCharCharChar">
    <w:name w:val=" Char Char Char Char Char Char Char Char Char Char Char Char Char Char Char Char Char Char Char Char Char Char Char Char"/>
    <w:basedOn w:val="Normal"/>
    <w:rsid w:val="00632EDA"/>
    <w:pPr>
      <w:spacing w:after="160" w:line="240" w:lineRule="exact"/>
    </w:pPr>
    <w:rPr>
      <w:rFonts w:ascii="Tahoma" w:hAnsi="Tahoma"/>
      <w:sz w:val="20"/>
      <w:szCs w:val="20"/>
      <w:lang w:val="en-US"/>
    </w:rPr>
  </w:style>
  <w:style w:type="paragraph" w:customStyle="1" w:styleId="CharCharCharCharCharCharCharCharCharCharCharCharCharCharCharCharCharCharCharCharCharCharCharCharCharChar1">
    <w:name w:val="Char Char Char Char Char Char Char Char Char Char Char Char Char Char Char Char Char Char Char Char Char Char Char Char Char Char1"/>
    <w:basedOn w:val="Normal"/>
    <w:rsid w:val="00E17CAF"/>
    <w:pPr>
      <w:spacing w:after="160" w:line="240" w:lineRule="exact"/>
    </w:pPr>
    <w:rPr>
      <w:rFonts w:ascii="Tahoma" w:hAnsi="Tahoma"/>
      <w:sz w:val="20"/>
      <w:szCs w:val="20"/>
      <w:lang w:val="en-US"/>
    </w:rPr>
  </w:style>
  <w:style w:type="paragraph" w:customStyle="1" w:styleId="CharCharCharCharCharCharCharCharCharCharCharCharCharCharCharCharCharCharCharCharCharCharCharCharCharChar10">
    <w:name w:val=" Char Char Char Char Char Char Char Char Char Char Char Char Char Char Char Char Char Char Char Char Char Char Char Char Char Char1"/>
    <w:basedOn w:val="Normal"/>
    <w:rsid w:val="00B165C8"/>
    <w:pPr>
      <w:spacing w:after="160" w:line="240" w:lineRule="exact"/>
    </w:pPr>
    <w:rPr>
      <w:rFonts w:ascii="Tahoma" w:hAnsi="Tahoma"/>
      <w:sz w:val="20"/>
      <w:szCs w:val="20"/>
      <w:lang w:val="en-US"/>
    </w:rPr>
  </w:style>
  <w:style w:type="paragraph" w:customStyle="1" w:styleId="CharCharCharCharCharCharCharCharCharCharCharCharCharCharCharCharCharCharCharCharCharCharCharCharCharChar1CharChar">
    <w:name w:val=" Char Char Char Char Char Char Char Char Char Char Char Char Char Char Char Char Char Char Char Char Char Char Char Char Char Char1 Char Char"/>
    <w:basedOn w:val="Normal"/>
    <w:rsid w:val="009C0741"/>
    <w:pPr>
      <w:spacing w:after="160" w:line="240" w:lineRule="exact"/>
    </w:pPr>
    <w:rPr>
      <w:rFonts w:ascii="Tahoma" w:hAnsi="Tahoma"/>
      <w:sz w:val="20"/>
      <w:szCs w:val="20"/>
      <w:lang w:val="en-US"/>
    </w:rPr>
  </w:style>
  <w:style w:type="paragraph" w:customStyle="1" w:styleId="CharCharCharCharCharCharCharCharCharCharCharCharCharCharCharCharCharCharCharCharCharCharCharCharCharChar1CharCharCharChar">
    <w:name w:val="Char Char Char Char Char Char Char Char Char Char Char Char Char Char Char Char Char Char Char Char Char Char Char Char Char Char1 Char Char Char Char"/>
    <w:basedOn w:val="Normal"/>
    <w:rsid w:val="00E5470A"/>
    <w:pPr>
      <w:spacing w:after="160" w:line="240" w:lineRule="exact"/>
    </w:pPr>
    <w:rPr>
      <w:rFonts w:ascii="Tahoma" w:hAnsi="Tahoma"/>
      <w:sz w:val="20"/>
      <w:szCs w:val="20"/>
      <w:lang w:val="en-US"/>
    </w:rPr>
  </w:style>
  <w:style w:type="paragraph" w:customStyle="1" w:styleId="CharCharCharCharCharCharCharCharCharCharCharCharCharCharCharCharCharCharCharCharCharCharCharCharCharChar1CharCharCharChar0">
    <w:name w:val=" Char Char Char Char Char Char Char Char Char Char Char Char Char Char Char Char Char Char Char Char Char Char Char Char Char Char1 Char Char Char Char"/>
    <w:basedOn w:val="Normal"/>
    <w:rsid w:val="00E5470A"/>
    <w:pPr>
      <w:spacing w:after="160" w:line="240" w:lineRule="exact"/>
    </w:pPr>
    <w:rPr>
      <w:rFonts w:ascii="Tahoma" w:hAnsi="Tahoma"/>
      <w:sz w:val="20"/>
      <w:szCs w:val="20"/>
      <w:lang w:val="en-US"/>
    </w:rPr>
  </w:style>
  <w:style w:type="paragraph" w:styleId="BalonMetni">
    <w:name w:val="Balloon Text"/>
    <w:basedOn w:val="Normal"/>
    <w:semiHidden/>
    <w:rsid w:val="00BD566B"/>
    <w:rPr>
      <w:rFonts w:ascii="Tahoma" w:hAnsi="Tahoma" w:cs="Tahoma"/>
      <w:sz w:val="16"/>
      <w:szCs w:val="16"/>
    </w:rPr>
  </w:style>
  <w:style w:type="paragraph" w:customStyle="1" w:styleId="CharCharCharCharCharCharCharCharCharCharCharCharCharCharCharCharCharCharCharCharCharCharCharChar1CharCharCharCharCharCharCharCharCharCharCharCharCharCharCharCharCharCharCharChar">
    <w:name w:val=" Char Char Char Char Char Char Char Char Char Char Char Char Char Char Char Char Char Char Char Char Char Char Char Char1 Char Char Char Char Char Char Char Char Char Char Char Char Char Char Char Char Char Char Char Char"/>
    <w:basedOn w:val="Normal"/>
    <w:rsid w:val="0028339B"/>
    <w:pPr>
      <w:spacing w:after="160" w:line="240" w:lineRule="exact"/>
    </w:pPr>
    <w:rPr>
      <w:rFonts w:ascii="Tahoma" w:hAnsi="Tahoma"/>
      <w:sz w:val="20"/>
      <w:szCs w:val="20"/>
      <w:lang w:val="en-US"/>
    </w:rPr>
  </w:style>
  <w:style w:type="paragraph" w:customStyle="1" w:styleId="CharChar1CharCharCharChar">
    <w:name w:val=" Char Char1 Char Char Char Char"/>
    <w:basedOn w:val="Normal"/>
    <w:rsid w:val="00610A91"/>
    <w:pPr>
      <w:spacing w:after="160" w:line="240" w:lineRule="exact"/>
    </w:pPr>
    <w:rPr>
      <w:rFonts w:ascii="Tahoma" w:hAnsi="Tahoma"/>
      <w:sz w:val="20"/>
      <w:szCs w:val="20"/>
      <w:lang w:val="en-US"/>
    </w:rPr>
  </w:style>
  <w:style w:type="paragraph" w:customStyle="1" w:styleId="CharChar1">
    <w:name w:val=" Char Char1"/>
    <w:basedOn w:val="Normal"/>
    <w:rsid w:val="00EF2F66"/>
    <w:pPr>
      <w:spacing w:after="160" w:line="240" w:lineRule="exact"/>
    </w:pPr>
    <w:rPr>
      <w:rFonts w:ascii="Tahoma" w:hAnsi="Tahoma"/>
      <w:sz w:val="20"/>
      <w:szCs w:val="20"/>
      <w:lang w:val="en-US"/>
    </w:rPr>
  </w:style>
  <w:style w:type="paragraph" w:customStyle="1" w:styleId="CharChar1CharCharCharCharCharCharCharChar">
    <w:name w:val=" Char Char1 Char Char Char Char Char Char Char Char"/>
    <w:basedOn w:val="Normal"/>
    <w:rsid w:val="00017C61"/>
    <w:pPr>
      <w:spacing w:after="160" w:line="240" w:lineRule="exact"/>
    </w:pPr>
    <w:rPr>
      <w:rFonts w:ascii="Tahoma" w:hAnsi="Tahoma"/>
      <w:sz w:val="20"/>
      <w:szCs w:val="20"/>
      <w:lang w:val="en-US"/>
    </w:rPr>
  </w:style>
  <w:style w:type="paragraph" w:customStyle="1" w:styleId="CharChar1CharCharCharChar1CharCharCharChar">
    <w:name w:val="Char Char1 Char Char Char Char1 Char Char Char Char"/>
    <w:basedOn w:val="Normal"/>
    <w:rsid w:val="00300C79"/>
    <w:pPr>
      <w:spacing w:after="160" w:line="240" w:lineRule="exact"/>
    </w:pPr>
    <w:rPr>
      <w:rFonts w:ascii="Tahoma" w:hAnsi="Tahoma"/>
      <w:sz w:val="20"/>
      <w:szCs w:val="20"/>
      <w:lang w:val="en-US"/>
    </w:rPr>
  </w:style>
</w:styles>
</file>

<file path=word/webSettings.xml><?xml version="1.0" encoding="utf-8"?>
<w:webSettings xmlns:r="http://schemas.openxmlformats.org/officeDocument/2006/relationships" xmlns:w="http://schemas.openxmlformats.org/wordprocessingml/2006/main">
  <w:divs>
    <w:div w:id="41634326">
      <w:bodyDiv w:val="1"/>
      <w:marLeft w:val="0"/>
      <w:marRight w:val="0"/>
      <w:marTop w:val="0"/>
      <w:marBottom w:val="0"/>
      <w:divBdr>
        <w:top w:val="none" w:sz="0" w:space="0" w:color="auto"/>
        <w:left w:val="none" w:sz="0" w:space="0" w:color="auto"/>
        <w:bottom w:val="none" w:sz="0" w:space="0" w:color="auto"/>
        <w:right w:val="none" w:sz="0" w:space="0" w:color="auto"/>
      </w:divBdr>
    </w:div>
    <w:div w:id="922026872">
      <w:bodyDiv w:val="1"/>
      <w:marLeft w:val="0"/>
      <w:marRight w:val="0"/>
      <w:marTop w:val="0"/>
      <w:marBottom w:val="0"/>
      <w:divBdr>
        <w:top w:val="none" w:sz="0" w:space="0" w:color="auto"/>
        <w:left w:val="none" w:sz="0" w:space="0" w:color="auto"/>
        <w:bottom w:val="none" w:sz="0" w:space="0" w:color="auto"/>
        <w:right w:val="none" w:sz="0" w:space="0" w:color="auto"/>
      </w:divBdr>
    </w:div>
    <w:div w:id="1184201133">
      <w:bodyDiv w:val="1"/>
      <w:marLeft w:val="0"/>
      <w:marRight w:val="0"/>
      <w:marTop w:val="0"/>
      <w:marBottom w:val="0"/>
      <w:divBdr>
        <w:top w:val="none" w:sz="0" w:space="0" w:color="auto"/>
        <w:left w:val="none" w:sz="0" w:space="0" w:color="auto"/>
        <w:bottom w:val="none" w:sz="0" w:space="0" w:color="auto"/>
        <w:right w:val="none" w:sz="0" w:space="0" w:color="auto"/>
      </w:divBdr>
    </w:div>
    <w:div w:id="1431656326">
      <w:bodyDiv w:val="1"/>
      <w:marLeft w:val="0"/>
      <w:marRight w:val="0"/>
      <w:marTop w:val="0"/>
      <w:marBottom w:val="0"/>
      <w:divBdr>
        <w:top w:val="none" w:sz="0" w:space="0" w:color="auto"/>
        <w:left w:val="none" w:sz="0" w:space="0" w:color="auto"/>
        <w:bottom w:val="none" w:sz="0" w:space="0" w:color="auto"/>
        <w:right w:val="none" w:sz="0" w:space="0" w:color="auto"/>
      </w:divBdr>
    </w:div>
    <w:div w:id="2109959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_rels/footer3.xml.rels><?xml version="1.0" encoding="UTF-8" standalone="yes"?>
<Relationships xmlns="http://schemas.openxmlformats.org/package/2006/relationships"><Relationship Id="rId2" Type="http://schemas.openxmlformats.org/officeDocument/2006/relationships/hyperlink" Target="http://www.ekonomi.gov.tr" TargetMode="External"/><Relationship Id="rId1" Type="http://schemas.openxmlformats.org/officeDocument/2006/relationships/hyperlink" Target="mailto:ihrevrak@ekonomi.gov.tr"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241</Words>
  <Characters>1379</Characters>
  <Application>Microsoft Office Word</Application>
  <DocSecurity>4</DocSecurity>
  <Lines>11</Lines>
  <Paragraphs>3</Paragraphs>
  <ScaleCrop>false</ScaleCrop>
  <HeadingPairs>
    <vt:vector size="2" baseType="variant">
      <vt:variant>
        <vt:lpstr>Konu Başlığı</vt:lpstr>
      </vt:variant>
      <vt:variant>
        <vt:i4>1</vt:i4>
      </vt:variant>
    </vt:vector>
  </HeadingPairs>
  <TitlesOfParts>
    <vt:vector size="1" baseType="lpstr">
      <vt:lpstr>T</vt:lpstr>
    </vt:vector>
  </TitlesOfParts>
  <Company>DTM</Company>
  <LinksUpToDate>false</LinksUpToDate>
  <CharactersWithSpaces>1617</CharactersWithSpaces>
  <SharedDoc>false</SharedDoc>
  <HLinks>
    <vt:vector size="12" baseType="variant">
      <vt:variant>
        <vt:i4>7143461</vt:i4>
      </vt:variant>
      <vt:variant>
        <vt:i4>6</vt:i4>
      </vt:variant>
      <vt:variant>
        <vt:i4>0</vt:i4>
      </vt:variant>
      <vt:variant>
        <vt:i4>5</vt:i4>
      </vt:variant>
      <vt:variant>
        <vt:lpwstr>http://www.ekonomi.gov.tr/</vt:lpwstr>
      </vt:variant>
      <vt:variant>
        <vt:lpwstr/>
      </vt:variant>
      <vt:variant>
        <vt:i4>5963831</vt:i4>
      </vt:variant>
      <vt:variant>
        <vt:i4>3</vt:i4>
      </vt:variant>
      <vt:variant>
        <vt:i4>0</vt:i4>
      </vt:variant>
      <vt:variant>
        <vt:i4>5</vt:i4>
      </vt:variant>
      <vt:variant>
        <vt:lpwstr>mailto:ihrevrak@ekonomi.gov.tr</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BIM</dc:creator>
  <cp:lastModifiedBy>ahmetb</cp:lastModifiedBy>
  <cp:revision>2</cp:revision>
  <cp:lastPrinted>2013-08-16T13:52:00Z</cp:lastPrinted>
  <dcterms:created xsi:type="dcterms:W3CDTF">2013-08-19T06:37:00Z</dcterms:created>
  <dcterms:modified xsi:type="dcterms:W3CDTF">2013-08-19T06:37:00Z</dcterms:modified>
</cp:coreProperties>
</file>